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8B4" w:rsidRDefault="00D02D12" w:rsidP="00D02D12">
      <w:pPr>
        <w:spacing w:after="100" w:afterAutospacing="1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it-IT"/>
        </w:rPr>
      </w:pPr>
      <w:bookmarkStart w:id="0" w:name="_Hlk489432270"/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Gli interventi</w:t>
      </w:r>
      <w:r w:rsidR="00E338B4"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 xml:space="preserve"> in provincia di Piacenza </w:t>
      </w:r>
    </w:p>
    <w:p w:rsidR="00E338B4" w:rsidRDefault="00E338B4" w:rsidP="00D02D12">
      <w:pPr>
        <w:spacing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Alseno</w:t>
      </w:r>
      <w:r w:rsidR="00ED1050" w:rsidRPr="00ED1050">
        <w:rPr>
          <w:rFonts w:ascii="Arial" w:hAnsi="Arial" w:cs="Arial"/>
          <w:bCs/>
          <w:color w:val="000000"/>
          <w:sz w:val="24"/>
          <w:szCs w:val="24"/>
          <w:lang w:eastAsia="it-IT"/>
        </w:rPr>
        <w:t>:</w:t>
      </w:r>
      <w:r w:rsidR="00ED1050">
        <w:rPr>
          <w:rFonts w:ascii="Arial" w:hAnsi="Arial" w:cs="Arial"/>
          <w:color w:val="000000"/>
          <w:sz w:val="24"/>
          <w:szCs w:val="24"/>
          <w:lang w:eastAsia="it-IT"/>
        </w:rPr>
        <w:t xml:space="preserve"> i</w:t>
      </w:r>
      <w:r>
        <w:rPr>
          <w:rFonts w:ascii="Arial" w:hAnsi="Arial" w:cs="Arial"/>
          <w:color w:val="000000"/>
          <w:sz w:val="24"/>
          <w:szCs w:val="24"/>
          <w:lang w:eastAsia="it-IT"/>
        </w:rPr>
        <w:t>nstallazione di un impianto mobile di potabilizzazione per l'abbattimento dei nitrati in prossimità dei pozzi di alimentazione della rete idrica (67.500</w:t>
      </w:r>
      <w:r w:rsidR="00D02D12">
        <w:rPr>
          <w:rFonts w:ascii="Arial" w:hAnsi="Arial" w:cs="Arial"/>
          <w:color w:val="000000"/>
          <w:sz w:val="24"/>
          <w:szCs w:val="24"/>
          <w:lang w:eastAsia="it-IT"/>
        </w:rPr>
        <w:t xml:space="preserve"> euro</w:t>
      </w:r>
      <w:r>
        <w:rPr>
          <w:rFonts w:ascii="Arial" w:hAnsi="Arial" w:cs="Arial"/>
          <w:color w:val="000000"/>
          <w:sz w:val="24"/>
          <w:szCs w:val="24"/>
          <w:lang w:eastAsia="it-IT"/>
        </w:rPr>
        <w:t>)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Fonts w:ascii="Arial" w:hAnsi="Arial" w:cs="Arial"/>
          <w:b/>
          <w:bCs/>
          <w:sz w:val="24"/>
          <w:szCs w:val="24"/>
        </w:rPr>
        <w:t>Bettola</w:t>
      </w:r>
      <w:r w:rsidR="00ED1050" w:rsidRPr="00ED1050">
        <w:rPr>
          <w:rFonts w:ascii="Arial" w:hAnsi="Arial" w:cs="Arial"/>
          <w:bCs/>
          <w:sz w:val="24"/>
          <w:szCs w:val="24"/>
        </w:rPr>
        <w:t>: m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ovimentazione nell'alveo del torrente </w:t>
      </w:r>
      <w:proofErr w:type="spellStart"/>
      <w:r>
        <w:rPr>
          <w:rFonts w:ascii="Arial" w:hAnsi="Arial" w:cs="Arial"/>
          <w:color w:val="000000"/>
          <w:sz w:val="24"/>
          <w:szCs w:val="24"/>
          <w:lang w:eastAsia="it-IT"/>
        </w:rPr>
        <w:t>Nure</w:t>
      </w:r>
      <w:proofErr w:type="spellEnd"/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 nei pressi dei pozzi che alimentano la rete idrica (25.000 euro)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Fonts w:ascii="Arial" w:hAnsi="Arial" w:cs="Arial"/>
          <w:b/>
          <w:bCs/>
          <w:sz w:val="24"/>
          <w:szCs w:val="24"/>
        </w:rPr>
        <w:t>Bobbio</w:t>
      </w:r>
      <w:r w:rsidR="00ED1050">
        <w:rPr>
          <w:rFonts w:ascii="Arial" w:hAnsi="Arial" w:cs="Arial"/>
          <w:sz w:val="24"/>
          <w:szCs w:val="24"/>
        </w:rPr>
        <w:t xml:space="preserve">: </w:t>
      </w:r>
      <w:r w:rsidR="00ED1050">
        <w:rPr>
          <w:rFonts w:ascii="Arial" w:hAnsi="Arial" w:cs="Arial"/>
          <w:color w:val="000000"/>
          <w:sz w:val="24"/>
          <w:szCs w:val="24"/>
          <w:lang w:eastAsia="it-IT"/>
        </w:rPr>
        <w:t>p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otenziamento del pozzo acquedottistico consortile di Mezzano Scotti e ottimizzazione della rete idrica tra </w:t>
      </w:r>
      <w:proofErr w:type="spellStart"/>
      <w:r>
        <w:rPr>
          <w:rFonts w:ascii="Arial" w:hAnsi="Arial" w:cs="Arial"/>
          <w:color w:val="000000"/>
          <w:sz w:val="24"/>
          <w:szCs w:val="24"/>
          <w:lang w:eastAsia="it-IT"/>
        </w:rPr>
        <w:t>Fosseri</w:t>
      </w:r>
      <w:proofErr w:type="spellEnd"/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 e Caldarola (50 mila euro); </w:t>
      </w:r>
      <w:r w:rsidR="00ED1050">
        <w:rPr>
          <w:rFonts w:ascii="Arial" w:hAnsi="Arial" w:cs="Arial"/>
          <w:color w:val="000000"/>
          <w:sz w:val="24"/>
          <w:szCs w:val="24"/>
          <w:lang w:eastAsia="it-IT"/>
        </w:rPr>
        <w:t>i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nterconnessione idraulica dell’acquedotto di Bobbio con varie località tra cui Cascina Ponte e Ponte Bellocchio, Caldarola e Cascina </w:t>
      </w:r>
      <w:proofErr w:type="spellStart"/>
      <w:r>
        <w:rPr>
          <w:rFonts w:ascii="Arial" w:hAnsi="Arial" w:cs="Arial"/>
          <w:color w:val="000000"/>
          <w:sz w:val="24"/>
          <w:szCs w:val="24"/>
          <w:lang w:eastAsia="it-IT"/>
        </w:rPr>
        <w:t>Alpeggiani</w:t>
      </w:r>
      <w:proofErr w:type="spellEnd"/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 (64 mila); efficientamento delle opere di presa delle sorgenti che alimentano la rete acquedottistica (60 mila)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Borgonovo</w:t>
      </w:r>
      <w:r w:rsidR="00ED1050">
        <w:rPr>
          <w:rFonts w:ascii="Arial" w:hAnsi="Arial" w:cs="Arial"/>
          <w:color w:val="000000"/>
          <w:sz w:val="24"/>
          <w:szCs w:val="24"/>
          <w:lang w:eastAsia="it-IT"/>
        </w:rPr>
        <w:t>: i</w:t>
      </w:r>
      <w:r>
        <w:rPr>
          <w:rFonts w:ascii="Arial" w:hAnsi="Arial" w:cs="Arial"/>
          <w:color w:val="000000"/>
          <w:sz w:val="24"/>
          <w:szCs w:val="24"/>
          <w:lang w:eastAsia="it-IT"/>
        </w:rPr>
        <w:t>nterventi per aumentare la disponibilità d’acqua della diga del Molato con la riattivazione di pozzi e interconnessioni alternative per l'alimentazione della rete irri</w:t>
      </w:r>
      <w:r w:rsidR="00ED1050">
        <w:rPr>
          <w:rFonts w:ascii="Arial" w:hAnsi="Arial" w:cs="Arial"/>
          <w:color w:val="000000"/>
          <w:sz w:val="24"/>
          <w:szCs w:val="24"/>
          <w:lang w:eastAsia="it-IT"/>
        </w:rPr>
        <w:t>gua consortile (50 mila euro); i</w:t>
      </w:r>
      <w:r>
        <w:rPr>
          <w:rFonts w:ascii="Arial" w:hAnsi="Arial" w:cs="Arial"/>
          <w:color w:val="000000"/>
          <w:sz w:val="24"/>
          <w:szCs w:val="24"/>
          <w:lang w:eastAsia="it-IT"/>
        </w:rPr>
        <w:t>nstallazione di un impianto mobile di potabilizzazione per l'abbattimento dei nitrati nei pressi dei pozzi di alimentazion</w:t>
      </w:r>
      <w:r w:rsidR="00ED1050">
        <w:rPr>
          <w:rFonts w:ascii="Arial" w:hAnsi="Arial" w:cs="Arial"/>
          <w:color w:val="000000"/>
          <w:sz w:val="24"/>
          <w:szCs w:val="24"/>
          <w:lang w:eastAsia="it-IT"/>
        </w:rPr>
        <w:t>e della rete idrica (90 mila); a</w:t>
      </w:r>
      <w:r>
        <w:rPr>
          <w:rFonts w:ascii="Arial" w:hAnsi="Arial" w:cs="Arial"/>
          <w:color w:val="000000"/>
          <w:sz w:val="24"/>
          <w:szCs w:val="24"/>
          <w:lang w:eastAsia="it-IT"/>
        </w:rPr>
        <w:t>pprofondimento della quota di installazione delle pompe sommerse dei pozzi del Campo Pozzi Mottaziana (5 mila)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Borgonovo e Castel San Giovanni</w:t>
      </w:r>
      <w:r w:rsidR="00ED1050">
        <w:rPr>
          <w:rFonts w:ascii="Arial" w:hAnsi="Arial" w:cs="Arial"/>
          <w:color w:val="000000"/>
          <w:sz w:val="24"/>
          <w:szCs w:val="24"/>
          <w:lang w:eastAsia="it-IT"/>
        </w:rPr>
        <w:t>: i</w:t>
      </w:r>
      <w:r>
        <w:rPr>
          <w:rFonts w:ascii="Arial" w:hAnsi="Arial" w:cs="Arial"/>
          <w:color w:val="000000"/>
          <w:sz w:val="24"/>
          <w:szCs w:val="24"/>
          <w:lang w:eastAsia="it-IT"/>
        </w:rPr>
        <w:t>ntervento per aumentare la disponibilità d’acqua per l’idropotabile della diga del Molato con una contro alimentazione degli impianti del Consorzio dall'impianto Pivetta (270 mila euro)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Carpaneto Piacentino</w:t>
      </w:r>
      <w:r w:rsidR="00ED1050">
        <w:rPr>
          <w:rFonts w:ascii="Arial" w:hAnsi="Arial" w:cs="Arial"/>
          <w:color w:val="000000"/>
          <w:sz w:val="24"/>
          <w:szCs w:val="24"/>
          <w:lang w:eastAsia="it-IT"/>
        </w:rPr>
        <w:t>: i</w:t>
      </w:r>
      <w:r>
        <w:rPr>
          <w:rFonts w:ascii="Arial" w:hAnsi="Arial" w:cs="Arial"/>
          <w:color w:val="000000"/>
          <w:sz w:val="24"/>
          <w:szCs w:val="24"/>
          <w:lang w:eastAsia="it-IT"/>
        </w:rPr>
        <w:t>nstallazione di un impianto mobile di potabilizzazione per l'abbattimento dei nitrati nei pressi dei pozzi di alimentazione della rete idrica (90 mila euro)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Castel San Giovanni</w:t>
      </w:r>
      <w:r w:rsidR="00ED1050">
        <w:rPr>
          <w:rFonts w:ascii="Arial" w:hAnsi="Arial" w:cs="Arial"/>
          <w:color w:val="000000"/>
          <w:sz w:val="24"/>
          <w:szCs w:val="24"/>
          <w:lang w:eastAsia="it-IT"/>
        </w:rPr>
        <w:t>: i</w:t>
      </w:r>
      <w:r>
        <w:rPr>
          <w:rFonts w:ascii="Arial" w:hAnsi="Arial" w:cs="Arial"/>
          <w:color w:val="000000"/>
          <w:sz w:val="24"/>
          <w:szCs w:val="24"/>
          <w:lang w:eastAsia="it-IT"/>
        </w:rPr>
        <w:t>nstallazione di un impianto mobile di potabilizzazione per l'abbattimento dei nitrati nei pressi dei pozzi di alimentazione della rete idrica (67 mila euro)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Castell’Arquato</w:t>
      </w:r>
      <w:r w:rsidR="00D236DB">
        <w:rPr>
          <w:rFonts w:ascii="Arial" w:hAnsi="Arial" w:cs="Arial"/>
          <w:color w:val="000000"/>
          <w:sz w:val="24"/>
          <w:szCs w:val="24"/>
          <w:lang w:eastAsia="it-IT"/>
        </w:rPr>
        <w:t>: i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nterventi per aumentare la disponibilità </w:t>
      </w:r>
      <w:r w:rsidR="00D236DB">
        <w:rPr>
          <w:rFonts w:ascii="Arial" w:hAnsi="Arial" w:cs="Arial"/>
          <w:color w:val="000000"/>
          <w:sz w:val="24"/>
          <w:szCs w:val="24"/>
          <w:lang w:eastAsia="it-IT"/>
        </w:rPr>
        <w:t>di acqua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 per l’idropotabile della diga del Mignano con la realizzazione di un pozzo in località Martella e interconnessioni alternative per l'alimentazione della rete irrigua consortile (190 mila euro)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Cortemaggiore</w:t>
      </w:r>
      <w:r w:rsidR="00D236DB">
        <w:rPr>
          <w:rFonts w:ascii="Arial" w:hAnsi="Arial" w:cs="Arial"/>
          <w:color w:val="000000"/>
          <w:sz w:val="24"/>
          <w:szCs w:val="24"/>
          <w:lang w:eastAsia="it-IT"/>
        </w:rPr>
        <w:t>: i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nterventi per aumentare la disponibilità della risorsa idrica per l’idropotabile della diga del Mignano con la realizzazione di un pozzo in località Chiavenna Landi e interconnessioni alternative per l'alimentazione della rete irrigua consortile (225 mila euro) 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Ferriere</w:t>
      </w:r>
      <w:r w:rsidR="00D236DB">
        <w:rPr>
          <w:rFonts w:ascii="Arial" w:hAnsi="Arial" w:cs="Arial"/>
          <w:color w:val="000000"/>
          <w:sz w:val="24"/>
          <w:szCs w:val="24"/>
          <w:lang w:eastAsia="it-IT"/>
        </w:rPr>
        <w:t>: i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nterventi per la piena produttività delle sorgenti </w:t>
      </w:r>
      <w:proofErr w:type="spellStart"/>
      <w:r>
        <w:rPr>
          <w:rFonts w:ascii="Arial" w:hAnsi="Arial" w:cs="Arial"/>
          <w:color w:val="000000"/>
          <w:sz w:val="24"/>
          <w:szCs w:val="24"/>
          <w:lang w:eastAsia="it-IT"/>
        </w:rPr>
        <w:t>Lardana</w:t>
      </w:r>
      <w:proofErr w:type="spellEnd"/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 che alimentano l'acquedotto Val </w:t>
      </w:r>
      <w:proofErr w:type="spellStart"/>
      <w:r>
        <w:rPr>
          <w:rFonts w:ascii="Arial" w:hAnsi="Arial" w:cs="Arial"/>
          <w:color w:val="000000"/>
          <w:sz w:val="24"/>
          <w:szCs w:val="24"/>
          <w:lang w:eastAsia="it-IT"/>
        </w:rPr>
        <w:t>Nure</w:t>
      </w:r>
      <w:proofErr w:type="spellEnd"/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 (250 mila euro)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Fonts w:ascii="Arial" w:hAnsi="Arial" w:cs="Arial"/>
          <w:b/>
          <w:bCs/>
          <w:sz w:val="24"/>
          <w:szCs w:val="24"/>
        </w:rPr>
        <w:t>Fiorenzuola</w:t>
      </w:r>
      <w:r w:rsidR="00D236DB">
        <w:rPr>
          <w:rFonts w:ascii="Arial" w:hAnsi="Arial" w:cs="Arial"/>
          <w:sz w:val="24"/>
          <w:szCs w:val="24"/>
        </w:rPr>
        <w:t>: i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nterventi per aumentare la disponibilità della risorsa idrica a fini idropotabili della diga del Mignano con la realizzazione di un pozzo in località </w:t>
      </w:r>
      <w:proofErr w:type="spellStart"/>
      <w:r>
        <w:rPr>
          <w:rFonts w:ascii="Arial" w:hAnsi="Arial" w:cs="Arial"/>
          <w:color w:val="000000"/>
          <w:sz w:val="24"/>
          <w:szCs w:val="24"/>
          <w:lang w:eastAsia="it-IT"/>
        </w:rPr>
        <w:t>Dugara</w:t>
      </w:r>
      <w:proofErr w:type="spellEnd"/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 e interconnessioni alternative per l'alimentazione della rete irrigua consortile </w:t>
      </w:r>
      <w:r>
        <w:rPr>
          <w:rFonts w:ascii="Arial" w:hAnsi="Arial" w:cs="Arial"/>
          <w:sz w:val="24"/>
          <w:szCs w:val="24"/>
        </w:rPr>
        <w:t xml:space="preserve">(225 mila euro); </w:t>
      </w:r>
      <w:r w:rsidR="002E3C29">
        <w:rPr>
          <w:rFonts w:ascii="Arial" w:hAnsi="Arial" w:cs="Arial"/>
          <w:color w:val="000000"/>
          <w:sz w:val="24"/>
          <w:szCs w:val="24"/>
          <w:lang w:eastAsia="it-IT"/>
        </w:rPr>
        <w:t>a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ttivazione e collegamento del campo pozzi alla rete idrica di Fiorenzuola con rilancio idrico verso </w:t>
      </w:r>
      <w:r w:rsidR="002E3C29">
        <w:rPr>
          <w:rFonts w:ascii="Arial" w:hAnsi="Arial" w:cs="Arial"/>
          <w:color w:val="000000"/>
          <w:sz w:val="24"/>
          <w:szCs w:val="24"/>
          <w:lang w:eastAsia="it-IT"/>
        </w:rPr>
        <w:t xml:space="preserve">la </w:t>
      </w:r>
      <w:r>
        <w:rPr>
          <w:rFonts w:ascii="Arial" w:hAnsi="Arial" w:cs="Arial"/>
          <w:color w:val="000000"/>
          <w:sz w:val="24"/>
          <w:szCs w:val="24"/>
          <w:lang w:eastAsia="it-IT"/>
        </w:rPr>
        <w:t>rete di Castell'Arquato (250 mila euro)</w:t>
      </w:r>
    </w:p>
    <w:p w:rsidR="00E338B4" w:rsidRDefault="00E338B4" w:rsidP="00D02D12">
      <w:pPr>
        <w:spacing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lastRenderedPageBreak/>
        <w:t>Fiorenzuola, Alseno, Cadeo</w:t>
      </w:r>
      <w:r w:rsidR="00BA5189">
        <w:rPr>
          <w:rFonts w:ascii="Arial" w:hAnsi="Arial" w:cs="Arial"/>
          <w:color w:val="000000"/>
          <w:sz w:val="24"/>
          <w:szCs w:val="24"/>
          <w:lang w:eastAsia="it-IT"/>
        </w:rPr>
        <w:t>. i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nterventi per aumentare la disponibilità </w:t>
      </w:r>
      <w:r w:rsidR="00BA5189">
        <w:rPr>
          <w:rFonts w:ascii="Arial" w:hAnsi="Arial" w:cs="Arial"/>
          <w:color w:val="000000"/>
          <w:sz w:val="24"/>
          <w:szCs w:val="24"/>
          <w:lang w:eastAsia="it-IT"/>
        </w:rPr>
        <w:t>di acqua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 a fini idropotabili della diga del Mignano con la riattivazione di pozzi e</w:t>
      </w:r>
      <w:r w:rsidR="00BA5189">
        <w:rPr>
          <w:rFonts w:ascii="Arial" w:hAnsi="Arial" w:cs="Arial"/>
          <w:color w:val="000000"/>
          <w:sz w:val="24"/>
          <w:szCs w:val="24"/>
          <w:lang w:eastAsia="it-IT"/>
        </w:rPr>
        <w:t xml:space="preserve"> interconnessioni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 alternative per l'alimentazione della rete irrigua consortile (140 mila euro)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Gossolengo</w:t>
      </w:r>
      <w:r w:rsidR="00BA5189">
        <w:rPr>
          <w:rFonts w:ascii="Arial" w:hAnsi="Arial" w:cs="Arial"/>
          <w:color w:val="000000"/>
          <w:sz w:val="24"/>
          <w:szCs w:val="24"/>
          <w:lang w:eastAsia="it-IT"/>
        </w:rPr>
        <w:t>: i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nterventi per aumentare la disponibilità della risorsa idrica a fini idropotabili della diga di Brugneto con la realizzazione di pozzi nelle località Colonna e Molinazzo, con interconnessioni alternative per l'alimentazione della rete irrigua consortile (580 mila euro) 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Morfasso</w:t>
      </w:r>
      <w:r w:rsidR="00BA5189">
        <w:rPr>
          <w:rFonts w:ascii="Arial" w:hAnsi="Arial" w:cs="Arial"/>
          <w:color w:val="000000"/>
          <w:sz w:val="24"/>
          <w:szCs w:val="24"/>
          <w:lang w:eastAsia="it-IT"/>
        </w:rPr>
        <w:t>; e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fficientamento delle opere di presa delle sorgenti che alimentano la rete acquedottistica (11 mila euro) </w:t>
      </w:r>
    </w:p>
    <w:p w:rsidR="00E338B4" w:rsidRDefault="00E338B4" w:rsidP="00D02D12">
      <w:pPr>
        <w:spacing w:after="100" w:afterAutospacing="1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Fonts w:ascii="Arial" w:hAnsi="Arial" w:cs="Arial"/>
          <w:b/>
          <w:bCs/>
          <w:sz w:val="24"/>
          <w:szCs w:val="24"/>
        </w:rPr>
        <w:t>Ottone</w:t>
      </w:r>
      <w:r w:rsidR="00BA5189">
        <w:rPr>
          <w:rFonts w:ascii="Arial" w:hAnsi="Arial" w:cs="Arial"/>
          <w:sz w:val="24"/>
          <w:szCs w:val="24"/>
        </w:rPr>
        <w:t>: e</w:t>
      </w:r>
      <w:r>
        <w:rPr>
          <w:rFonts w:ascii="Arial" w:hAnsi="Arial" w:cs="Arial"/>
          <w:color w:val="000000"/>
          <w:sz w:val="24"/>
          <w:szCs w:val="24"/>
          <w:lang w:eastAsia="it-IT"/>
        </w:rPr>
        <w:t>fficientamento delle opere di presa delle sorgenti che alimentano la rete acquedottistica (20 mila euro)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Piacenza</w:t>
      </w:r>
      <w:r w:rsidR="00BA5189">
        <w:rPr>
          <w:rFonts w:ascii="Arial" w:hAnsi="Arial" w:cs="Arial"/>
          <w:sz w:val="24"/>
          <w:szCs w:val="24"/>
        </w:rPr>
        <w:t>: i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nstallazione di un impianto mobile di potabilizzazione per l'abbattimento dei nitrati nei pressi dei pozzi di alimentazione della rete idrica </w:t>
      </w:r>
      <w:r>
        <w:rPr>
          <w:rFonts w:ascii="Arial" w:hAnsi="Arial" w:cs="Arial"/>
          <w:sz w:val="24"/>
          <w:szCs w:val="24"/>
        </w:rPr>
        <w:t>(67 mila euro)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Pianello V</w:t>
      </w:r>
      <w:r w:rsidR="00263DE6"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al</w:t>
      </w: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 xml:space="preserve"> Tidone</w:t>
      </w:r>
      <w:r w:rsidR="00263DE6">
        <w:rPr>
          <w:rFonts w:ascii="Arial" w:hAnsi="Arial" w:cs="Arial"/>
          <w:color w:val="000000"/>
          <w:sz w:val="24"/>
          <w:szCs w:val="24"/>
          <w:lang w:eastAsia="it-IT"/>
        </w:rPr>
        <w:t>: m</w:t>
      </w:r>
      <w:r>
        <w:rPr>
          <w:rFonts w:ascii="Arial" w:hAnsi="Arial" w:cs="Arial"/>
          <w:color w:val="000000"/>
          <w:sz w:val="24"/>
          <w:szCs w:val="24"/>
          <w:lang w:eastAsia="it-IT"/>
        </w:rPr>
        <w:t>ovimentazione nell'alveo del torrente Tidone in prossimità dei pozzi che alimentano la rete idrica e adeguamento degli impianti di pompaggio dei pozzi (60 mila euro)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Podenzano</w:t>
      </w:r>
      <w:r w:rsidR="00263DE6">
        <w:rPr>
          <w:rFonts w:ascii="Arial" w:hAnsi="Arial" w:cs="Arial"/>
          <w:color w:val="000000"/>
          <w:sz w:val="24"/>
          <w:szCs w:val="24"/>
          <w:lang w:eastAsia="it-IT"/>
        </w:rPr>
        <w:t>: a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pprofondimento della quota di installazione delle pompe sommerse dei pozzi del Campo Pozzi Altoè (36 mila euro) 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Ponte dell’Olio</w:t>
      </w:r>
      <w:r w:rsidR="00263DE6">
        <w:rPr>
          <w:rFonts w:ascii="Arial" w:hAnsi="Arial" w:cs="Arial"/>
          <w:color w:val="000000"/>
          <w:sz w:val="24"/>
          <w:szCs w:val="24"/>
          <w:lang w:eastAsia="it-IT"/>
        </w:rPr>
        <w:t>: i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nstallazione di 3 impianti mobili di potabilizzazione per l'abbattimento di ferro e manganese nei pressi dei pozzi di alimentazione della rete idrica (120 mila euro); movimentazione nell'alveo del torrente </w:t>
      </w:r>
      <w:proofErr w:type="spellStart"/>
      <w:r>
        <w:rPr>
          <w:rFonts w:ascii="Arial" w:hAnsi="Arial" w:cs="Arial"/>
          <w:color w:val="000000"/>
          <w:sz w:val="24"/>
          <w:szCs w:val="24"/>
          <w:lang w:eastAsia="it-IT"/>
        </w:rPr>
        <w:t>Nur</w:t>
      </w:r>
      <w:r w:rsidR="00263DE6">
        <w:rPr>
          <w:rFonts w:ascii="Arial" w:hAnsi="Arial" w:cs="Arial"/>
          <w:color w:val="000000"/>
          <w:sz w:val="24"/>
          <w:szCs w:val="24"/>
          <w:lang w:eastAsia="it-IT"/>
        </w:rPr>
        <w:t>e</w:t>
      </w:r>
      <w:proofErr w:type="spellEnd"/>
      <w:r w:rsidR="00263DE6">
        <w:rPr>
          <w:rFonts w:ascii="Arial" w:hAnsi="Arial" w:cs="Arial"/>
          <w:color w:val="000000"/>
          <w:sz w:val="24"/>
          <w:szCs w:val="24"/>
          <w:lang w:eastAsia="it-IT"/>
        </w:rPr>
        <w:t xml:space="preserve"> nei pressi degli stessi pozzi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 (100 mila euro)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Rivergaro</w:t>
      </w:r>
      <w:r w:rsidR="00263DE6">
        <w:rPr>
          <w:rFonts w:ascii="Arial" w:hAnsi="Arial" w:cs="Arial"/>
          <w:color w:val="000000"/>
          <w:sz w:val="24"/>
          <w:szCs w:val="24"/>
          <w:lang w:eastAsia="it-IT"/>
        </w:rPr>
        <w:t>: m</w:t>
      </w:r>
      <w:r>
        <w:rPr>
          <w:rFonts w:ascii="Arial" w:hAnsi="Arial" w:cs="Arial"/>
          <w:color w:val="000000"/>
          <w:sz w:val="24"/>
          <w:szCs w:val="24"/>
          <w:lang w:eastAsia="it-IT"/>
        </w:rPr>
        <w:t>ovimentazione nell'alveo del torrente Trebbia nei pressi dei pozzi che alimentano la rete idrica (70 mila euro)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Sarmato</w:t>
      </w:r>
      <w:r w:rsidR="00263DE6">
        <w:rPr>
          <w:rFonts w:ascii="Arial" w:hAnsi="Arial" w:cs="Arial"/>
          <w:color w:val="000000"/>
          <w:sz w:val="24"/>
          <w:szCs w:val="24"/>
          <w:lang w:eastAsia="it-IT"/>
        </w:rPr>
        <w:t>: i</w:t>
      </w:r>
      <w:r>
        <w:rPr>
          <w:rFonts w:ascii="Arial" w:hAnsi="Arial" w:cs="Arial"/>
          <w:color w:val="000000"/>
          <w:sz w:val="24"/>
          <w:szCs w:val="24"/>
          <w:lang w:eastAsia="it-IT"/>
        </w:rPr>
        <w:t>nstallazione di un impianto mobile di potabilizzazione per l'abbattimento dei nitrati nei pressi dei pozzi di alimentazione della rete idrica (67 mila euro)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Travo</w:t>
      </w:r>
      <w:r w:rsidR="00263DE6">
        <w:rPr>
          <w:rFonts w:ascii="Arial" w:hAnsi="Arial" w:cs="Arial"/>
          <w:color w:val="000000"/>
          <w:sz w:val="24"/>
          <w:szCs w:val="24"/>
          <w:lang w:eastAsia="it-IT"/>
        </w:rPr>
        <w:t>: m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ovimentazione nell'alveo del torrente </w:t>
      </w:r>
      <w:proofErr w:type="spellStart"/>
      <w:r>
        <w:rPr>
          <w:rFonts w:ascii="Arial" w:hAnsi="Arial" w:cs="Arial"/>
          <w:color w:val="000000"/>
          <w:sz w:val="24"/>
          <w:szCs w:val="24"/>
          <w:lang w:eastAsia="it-IT"/>
        </w:rPr>
        <w:t>Nure</w:t>
      </w:r>
      <w:proofErr w:type="spellEnd"/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 nei pressi dei pozzi che alimentano la rete idrica (70 mila euro) </w:t>
      </w:r>
    </w:p>
    <w:p w:rsidR="00E338B4" w:rsidRPr="00780A5D" w:rsidRDefault="00E338B4" w:rsidP="00D02D12">
      <w:pPr>
        <w:spacing w:after="100" w:afterAutospacing="1"/>
        <w:jc w:val="both"/>
        <w:rPr>
          <w:rFonts w:ascii="Arial" w:hAnsi="Arial" w:cs="Arial"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Vernasca</w:t>
      </w:r>
      <w:r w:rsidR="00263DE6">
        <w:rPr>
          <w:rFonts w:ascii="Arial" w:hAnsi="Arial" w:cs="Arial"/>
          <w:color w:val="000000"/>
          <w:sz w:val="24"/>
          <w:szCs w:val="24"/>
          <w:lang w:eastAsia="it-IT"/>
        </w:rPr>
        <w:t>: i</w:t>
      </w:r>
      <w:r>
        <w:rPr>
          <w:rFonts w:ascii="Arial" w:hAnsi="Arial" w:cs="Arial"/>
          <w:color w:val="000000"/>
          <w:sz w:val="24"/>
          <w:szCs w:val="24"/>
          <w:lang w:eastAsia="it-IT"/>
        </w:rPr>
        <w:t>nterventi per il recupero delle perdite di fondo della Diga di Mignano con il rilancio nella vasca di dissipazione della diga (50 mila euro</w:t>
      </w:r>
      <w:r w:rsidR="00263DE6">
        <w:rPr>
          <w:rFonts w:ascii="Arial" w:hAnsi="Arial" w:cs="Arial"/>
          <w:color w:val="000000"/>
          <w:sz w:val="24"/>
          <w:szCs w:val="24"/>
          <w:lang w:eastAsia="it-IT"/>
        </w:rPr>
        <w:t xml:space="preserve"> ) e per </w:t>
      </w:r>
      <w:r>
        <w:rPr>
          <w:rFonts w:ascii="Arial" w:hAnsi="Arial" w:cs="Arial"/>
          <w:color w:val="000000"/>
          <w:sz w:val="24"/>
          <w:szCs w:val="24"/>
          <w:lang w:eastAsia="it-IT"/>
        </w:rPr>
        <w:t>preserva</w:t>
      </w:r>
      <w:r w:rsidR="00263DE6">
        <w:rPr>
          <w:rFonts w:ascii="Arial" w:hAnsi="Arial" w:cs="Arial"/>
          <w:color w:val="000000"/>
          <w:sz w:val="24"/>
          <w:szCs w:val="24"/>
          <w:lang w:eastAsia="it-IT"/>
        </w:rPr>
        <w:t xml:space="preserve">re 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il volume di acqua disponibile in invaso con la gestione dell'impianto di pompaggio (165 mila euro); installazione e successiva rimozione di un impianto di pompaggio temporaneo per il recupero dell’acqua persa dal fondo della Diga di Mignano (107 mila euro); efficientamento delle opere di presa delle sorgenti "Sette Sorelle" (60 mila) e di quelle che alimentano la rete acquedottistica comunale </w:t>
      </w:r>
      <w:r w:rsidRPr="00780A5D">
        <w:rPr>
          <w:rFonts w:ascii="Arial" w:hAnsi="Arial" w:cs="Arial"/>
          <w:sz w:val="24"/>
          <w:szCs w:val="24"/>
          <w:lang w:eastAsia="it-IT"/>
        </w:rPr>
        <w:t xml:space="preserve">(34 mila) 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 w:rsidRPr="00780A5D">
        <w:rPr>
          <w:rFonts w:ascii="Arial" w:hAnsi="Arial" w:cs="Arial"/>
          <w:sz w:val="24"/>
          <w:szCs w:val="24"/>
          <w:lang w:eastAsia="it-IT"/>
        </w:rPr>
        <w:t xml:space="preserve">Nei </w:t>
      </w:r>
      <w:r w:rsidR="00173EED">
        <w:rPr>
          <w:rFonts w:ascii="Arial" w:hAnsi="Arial" w:cs="Arial"/>
          <w:sz w:val="24"/>
          <w:szCs w:val="24"/>
          <w:lang w:eastAsia="it-IT"/>
        </w:rPr>
        <w:t xml:space="preserve">13 </w:t>
      </w:r>
      <w:r w:rsidRPr="00780A5D">
        <w:rPr>
          <w:rFonts w:ascii="Arial" w:hAnsi="Arial" w:cs="Arial"/>
          <w:sz w:val="24"/>
          <w:szCs w:val="24"/>
          <w:lang w:eastAsia="it-IT"/>
        </w:rPr>
        <w:t xml:space="preserve">comuni di Borgonovo, Pecorara, Pianello, Gazzola, Ziano Piacentino, Piozzano, Castel San Giovanni, Lugagnano Val d'Arda, Carpaneto 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Piacentino, Rivergaro, Piacenza, Cadeo e Bobbio sono in corso </w:t>
      </w:r>
      <w:r w:rsidRPr="00173EED">
        <w:rPr>
          <w:rFonts w:ascii="Arial" w:hAnsi="Arial" w:cs="Arial"/>
          <w:b/>
          <w:color w:val="000000"/>
          <w:sz w:val="24"/>
          <w:szCs w:val="24"/>
          <w:lang w:eastAsia="it-IT"/>
        </w:rPr>
        <w:t>interventi di riduzione delle perdite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 sul sistema di distribuzione della rete idrica (432 mila euro). 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Fonts w:ascii="Arial" w:hAnsi="Arial" w:cs="Arial"/>
          <w:color w:val="000000"/>
          <w:sz w:val="24"/>
          <w:szCs w:val="24"/>
          <w:lang w:eastAsia="it-IT"/>
        </w:rPr>
        <w:lastRenderedPageBreak/>
        <w:t xml:space="preserve">Per garantire la continuità dell’erogazione dell’acqua potabile, </w:t>
      </w:r>
      <w:proofErr w:type="spellStart"/>
      <w:r>
        <w:rPr>
          <w:rFonts w:ascii="Arial" w:hAnsi="Arial" w:cs="Arial"/>
          <w:color w:val="000000"/>
          <w:sz w:val="24"/>
          <w:szCs w:val="24"/>
          <w:lang w:eastAsia="it-IT"/>
        </w:rPr>
        <w:t>Ireti</w:t>
      </w:r>
      <w:proofErr w:type="spellEnd"/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 e il Consorzio di Bonifica cureranno il </w:t>
      </w:r>
      <w:r w:rsidRPr="00173EED">
        <w:rPr>
          <w:rFonts w:ascii="Arial" w:hAnsi="Arial" w:cs="Arial"/>
          <w:b/>
          <w:color w:val="000000"/>
          <w:sz w:val="24"/>
          <w:szCs w:val="24"/>
          <w:lang w:eastAsia="it-IT"/>
        </w:rPr>
        <w:t xml:space="preserve">rifornimento con autobotti di alcuni acquedotti 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comunali o frazionali anche nei mesi di agosto e settembre, come </w:t>
      </w:r>
      <w:r w:rsidR="00263DE6">
        <w:rPr>
          <w:rFonts w:ascii="Arial" w:hAnsi="Arial" w:cs="Arial"/>
          <w:color w:val="000000"/>
          <w:sz w:val="24"/>
          <w:szCs w:val="24"/>
          <w:lang w:eastAsia="it-IT"/>
        </w:rPr>
        <w:t xml:space="preserve">già 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fatto a luglio (810 mila euro). Sono interessate </w:t>
      </w:r>
      <w:r w:rsidR="00263DE6">
        <w:rPr>
          <w:rFonts w:ascii="Arial" w:hAnsi="Arial" w:cs="Arial"/>
          <w:color w:val="000000"/>
          <w:sz w:val="24"/>
          <w:szCs w:val="24"/>
          <w:lang w:eastAsia="it-IT"/>
        </w:rPr>
        <w:t>diverse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 località </w:t>
      </w:r>
      <w:r w:rsidR="00173EED">
        <w:rPr>
          <w:rFonts w:ascii="Arial" w:hAnsi="Arial" w:cs="Arial"/>
          <w:color w:val="000000"/>
          <w:sz w:val="24"/>
          <w:szCs w:val="24"/>
          <w:lang w:eastAsia="it-IT"/>
        </w:rPr>
        <w:t xml:space="preserve">a 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Bettola, </w:t>
      </w:r>
      <w:r w:rsidR="00263DE6">
        <w:rPr>
          <w:rFonts w:ascii="Arial" w:hAnsi="Arial" w:cs="Arial"/>
          <w:color w:val="000000"/>
          <w:sz w:val="24"/>
          <w:szCs w:val="24"/>
          <w:lang w:eastAsia="it-IT"/>
        </w:rPr>
        <w:t>Bobbio, Borgonovo Val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 Tidone, Castel San Giovanni, Cerignale, Coli, Farini, Ferriere, Gropparello, Morfasso, Nibbiano, Ottone, Pecorara, Pianello, Piozzano, Ponte dell'Olio, Travo, Vernasca, Vigolzone, Ziano</w:t>
      </w:r>
      <w:r w:rsidR="00173EED">
        <w:rPr>
          <w:rFonts w:ascii="Arial" w:hAnsi="Arial" w:cs="Arial"/>
          <w:color w:val="000000"/>
          <w:sz w:val="24"/>
          <w:szCs w:val="24"/>
          <w:lang w:eastAsia="it-IT"/>
        </w:rPr>
        <w:t xml:space="preserve"> e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 Zerba (169 mila euro). </w:t>
      </w:r>
      <w:bookmarkStart w:id="1" w:name="_GoBack"/>
      <w:bookmarkEnd w:id="0"/>
      <w:bookmarkEnd w:id="1"/>
    </w:p>
    <w:sectPr w:rsidR="00E338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8B4"/>
    <w:rsid w:val="0000042C"/>
    <w:rsid w:val="00002704"/>
    <w:rsid w:val="00002D46"/>
    <w:rsid w:val="00002EB9"/>
    <w:rsid w:val="00003148"/>
    <w:rsid w:val="00003BE2"/>
    <w:rsid w:val="00005678"/>
    <w:rsid w:val="0000789C"/>
    <w:rsid w:val="00012B50"/>
    <w:rsid w:val="000130BC"/>
    <w:rsid w:val="000138A1"/>
    <w:rsid w:val="0001411F"/>
    <w:rsid w:val="00014CA9"/>
    <w:rsid w:val="000151A8"/>
    <w:rsid w:val="00016348"/>
    <w:rsid w:val="0002041F"/>
    <w:rsid w:val="00021C3B"/>
    <w:rsid w:val="00021D76"/>
    <w:rsid w:val="00024554"/>
    <w:rsid w:val="000247F8"/>
    <w:rsid w:val="00024A75"/>
    <w:rsid w:val="00026CED"/>
    <w:rsid w:val="00030393"/>
    <w:rsid w:val="00030C21"/>
    <w:rsid w:val="000320D4"/>
    <w:rsid w:val="0003329E"/>
    <w:rsid w:val="00035139"/>
    <w:rsid w:val="0003649E"/>
    <w:rsid w:val="00037049"/>
    <w:rsid w:val="00037AD9"/>
    <w:rsid w:val="000403EA"/>
    <w:rsid w:val="00040750"/>
    <w:rsid w:val="00040755"/>
    <w:rsid w:val="0004108F"/>
    <w:rsid w:val="000413F3"/>
    <w:rsid w:val="000418F5"/>
    <w:rsid w:val="00043350"/>
    <w:rsid w:val="00044550"/>
    <w:rsid w:val="000448B1"/>
    <w:rsid w:val="000457C5"/>
    <w:rsid w:val="00046622"/>
    <w:rsid w:val="00046B51"/>
    <w:rsid w:val="00047B8F"/>
    <w:rsid w:val="00047BD0"/>
    <w:rsid w:val="000500DA"/>
    <w:rsid w:val="000525D2"/>
    <w:rsid w:val="00053D0D"/>
    <w:rsid w:val="00056BD2"/>
    <w:rsid w:val="00060CE8"/>
    <w:rsid w:val="00061095"/>
    <w:rsid w:val="000619E5"/>
    <w:rsid w:val="00062985"/>
    <w:rsid w:val="00064C61"/>
    <w:rsid w:val="0006583B"/>
    <w:rsid w:val="00065BCF"/>
    <w:rsid w:val="00066514"/>
    <w:rsid w:val="0006707D"/>
    <w:rsid w:val="000702F4"/>
    <w:rsid w:val="000707E3"/>
    <w:rsid w:val="000715CB"/>
    <w:rsid w:val="00072355"/>
    <w:rsid w:val="0007273F"/>
    <w:rsid w:val="0007276D"/>
    <w:rsid w:val="0007283B"/>
    <w:rsid w:val="000729AE"/>
    <w:rsid w:val="000734E6"/>
    <w:rsid w:val="00073DFD"/>
    <w:rsid w:val="000747B7"/>
    <w:rsid w:val="000749BD"/>
    <w:rsid w:val="000755E3"/>
    <w:rsid w:val="00075616"/>
    <w:rsid w:val="00077685"/>
    <w:rsid w:val="000815C4"/>
    <w:rsid w:val="00081D6D"/>
    <w:rsid w:val="000829A6"/>
    <w:rsid w:val="00082ABB"/>
    <w:rsid w:val="00082C56"/>
    <w:rsid w:val="000875BA"/>
    <w:rsid w:val="00087D10"/>
    <w:rsid w:val="000950E7"/>
    <w:rsid w:val="00095248"/>
    <w:rsid w:val="00095489"/>
    <w:rsid w:val="000969B5"/>
    <w:rsid w:val="000A0BB0"/>
    <w:rsid w:val="000A0D67"/>
    <w:rsid w:val="000A0EC2"/>
    <w:rsid w:val="000A0F65"/>
    <w:rsid w:val="000A1E4A"/>
    <w:rsid w:val="000A1FAC"/>
    <w:rsid w:val="000A2BFF"/>
    <w:rsid w:val="000A4285"/>
    <w:rsid w:val="000A52FE"/>
    <w:rsid w:val="000A6783"/>
    <w:rsid w:val="000A7326"/>
    <w:rsid w:val="000B220B"/>
    <w:rsid w:val="000B2C8B"/>
    <w:rsid w:val="000B2DD5"/>
    <w:rsid w:val="000B2F81"/>
    <w:rsid w:val="000B39E4"/>
    <w:rsid w:val="000B53F0"/>
    <w:rsid w:val="000B562A"/>
    <w:rsid w:val="000B5BEC"/>
    <w:rsid w:val="000B765F"/>
    <w:rsid w:val="000C0C8D"/>
    <w:rsid w:val="000C1845"/>
    <w:rsid w:val="000C24CA"/>
    <w:rsid w:val="000C3650"/>
    <w:rsid w:val="000C4672"/>
    <w:rsid w:val="000C4CD7"/>
    <w:rsid w:val="000C515F"/>
    <w:rsid w:val="000C53B0"/>
    <w:rsid w:val="000C6946"/>
    <w:rsid w:val="000C6C50"/>
    <w:rsid w:val="000D08BE"/>
    <w:rsid w:val="000D0B5F"/>
    <w:rsid w:val="000D129C"/>
    <w:rsid w:val="000D15E9"/>
    <w:rsid w:val="000D24D9"/>
    <w:rsid w:val="000D2CB4"/>
    <w:rsid w:val="000D2E96"/>
    <w:rsid w:val="000D469C"/>
    <w:rsid w:val="000D4866"/>
    <w:rsid w:val="000D57C0"/>
    <w:rsid w:val="000D5F01"/>
    <w:rsid w:val="000D7C87"/>
    <w:rsid w:val="000E1ED9"/>
    <w:rsid w:val="000E288A"/>
    <w:rsid w:val="000E29DD"/>
    <w:rsid w:val="000E2B9D"/>
    <w:rsid w:val="000E48EF"/>
    <w:rsid w:val="000E4970"/>
    <w:rsid w:val="000E51E8"/>
    <w:rsid w:val="000F0A9E"/>
    <w:rsid w:val="000F132C"/>
    <w:rsid w:val="000F1D72"/>
    <w:rsid w:val="000F2293"/>
    <w:rsid w:val="000F5C7F"/>
    <w:rsid w:val="000F6C56"/>
    <w:rsid w:val="000F7293"/>
    <w:rsid w:val="000F77D7"/>
    <w:rsid w:val="000F7AD5"/>
    <w:rsid w:val="000F7CFF"/>
    <w:rsid w:val="0010084C"/>
    <w:rsid w:val="0010156E"/>
    <w:rsid w:val="00102DCE"/>
    <w:rsid w:val="00103942"/>
    <w:rsid w:val="0010577A"/>
    <w:rsid w:val="00105CCC"/>
    <w:rsid w:val="001066C8"/>
    <w:rsid w:val="00106B8E"/>
    <w:rsid w:val="00107023"/>
    <w:rsid w:val="00107DAF"/>
    <w:rsid w:val="00114412"/>
    <w:rsid w:val="00114767"/>
    <w:rsid w:val="0011524C"/>
    <w:rsid w:val="001152A7"/>
    <w:rsid w:val="001158BB"/>
    <w:rsid w:val="00115992"/>
    <w:rsid w:val="00120FAB"/>
    <w:rsid w:val="00121078"/>
    <w:rsid w:val="00121859"/>
    <w:rsid w:val="00122AC0"/>
    <w:rsid w:val="00125224"/>
    <w:rsid w:val="00125930"/>
    <w:rsid w:val="00126518"/>
    <w:rsid w:val="001278ED"/>
    <w:rsid w:val="00127FEA"/>
    <w:rsid w:val="00130CEC"/>
    <w:rsid w:val="00130D82"/>
    <w:rsid w:val="00131D5D"/>
    <w:rsid w:val="0013281F"/>
    <w:rsid w:val="00133DE7"/>
    <w:rsid w:val="00133FB0"/>
    <w:rsid w:val="00134251"/>
    <w:rsid w:val="001342FF"/>
    <w:rsid w:val="00135873"/>
    <w:rsid w:val="00136181"/>
    <w:rsid w:val="00136217"/>
    <w:rsid w:val="0013665A"/>
    <w:rsid w:val="0013673B"/>
    <w:rsid w:val="00136F1F"/>
    <w:rsid w:val="00137ADF"/>
    <w:rsid w:val="001403A9"/>
    <w:rsid w:val="00143AEF"/>
    <w:rsid w:val="0014634D"/>
    <w:rsid w:val="00146928"/>
    <w:rsid w:val="00146CDC"/>
    <w:rsid w:val="001518DB"/>
    <w:rsid w:val="00151BE7"/>
    <w:rsid w:val="00152522"/>
    <w:rsid w:val="0015389D"/>
    <w:rsid w:val="0015485C"/>
    <w:rsid w:val="00155171"/>
    <w:rsid w:val="00156DC5"/>
    <w:rsid w:val="00161062"/>
    <w:rsid w:val="0016152A"/>
    <w:rsid w:val="001615DB"/>
    <w:rsid w:val="00161E2F"/>
    <w:rsid w:val="00162F41"/>
    <w:rsid w:val="00163243"/>
    <w:rsid w:val="00163F43"/>
    <w:rsid w:val="00163FC5"/>
    <w:rsid w:val="00164A45"/>
    <w:rsid w:val="00165C6A"/>
    <w:rsid w:val="00166796"/>
    <w:rsid w:val="00166A8A"/>
    <w:rsid w:val="00167B32"/>
    <w:rsid w:val="0017042A"/>
    <w:rsid w:val="0017143D"/>
    <w:rsid w:val="00173EED"/>
    <w:rsid w:val="00176304"/>
    <w:rsid w:val="001763D6"/>
    <w:rsid w:val="00176720"/>
    <w:rsid w:val="00180A1C"/>
    <w:rsid w:val="00180BB1"/>
    <w:rsid w:val="00183F51"/>
    <w:rsid w:val="001842F8"/>
    <w:rsid w:val="001847F5"/>
    <w:rsid w:val="00184F31"/>
    <w:rsid w:val="001854A5"/>
    <w:rsid w:val="00185EA7"/>
    <w:rsid w:val="0018711F"/>
    <w:rsid w:val="0018719E"/>
    <w:rsid w:val="00190137"/>
    <w:rsid w:val="00190B36"/>
    <w:rsid w:val="001916CA"/>
    <w:rsid w:val="001917BF"/>
    <w:rsid w:val="00191ECD"/>
    <w:rsid w:val="0019313C"/>
    <w:rsid w:val="001939F7"/>
    <w:rsid w:val="001942C3"/>
    <w:rsid w:val="001945B2"/>
    <w:rsid w:val="00196B04"/>
    <w:rsid w:val="001977A7"/>
    <w:rsid w:val="001A063B"/>
    <w:rsid w:val="001A102E"/>
    <w:rsid w:val="001A1E43"/>
    <w:rsid w:val="001A1F94"/>
    <w:rsid w:val="001A20EA"/>
    <w:rsid w:val="001A79D6"/>
    <w:rsid w:val="001A7B29"/>
    <w:rsid w:val="001A7FA1"/>
    <w:rsid w:val="001B0B42"/>
    <w:rsid w:val="001B1E44"/>
    <w:rsid w:val="001B1E8F"/>
    <w:rsid w:val="001B3BAB"/>
    <w:rsid w:val="001B47E3"/>
    <w:rsid w:val="001B4C1E"/>
    <w:rsid w:val="001B6451"/>
    <w:rsid w:val="001B7897"/>
    <w:rsid w:val="001B7CDA"/>
    <w:rsid w:val="001C0558"/>
    <w:rsid w:val="001C104C"/>
    <w:rsid w:val="001C1C7F"/>
    <w:rsid w:val="001C2381"/>
    <w:rsid w:val="001C2512"/>
    <w:rsid w:val="001C2707"/>
    <w:rsid w:val="001C2B54"/>
    <w:rsid w:val="001C30FF"/>
    <w:rsid w:val="001C329F"/>
    <w:rsid w:val="001C3446"/>
    <w:rsid w:val="001C34E1"/>
    <w:rsid w:val="001C4DDF"/>
    <w:rsid w:val="001C581D"/>
    <w:rsid w:val="001C5C8E"/>
    <w:rsid w:val="001D0768"/>
    <w:rsid w:val="001D2ACC"/>
    <w:rsid w:val="001D5AE5"/>
    <w:rsid w:val="001D5E8A"/>
    <w:rsid w:val="001D6709"/>
    <w:rsid w:val="001D689B"/>
    <w:rsid w:val="001D693A"/>
    <w:rsid w:val="001D7A69"/>
    <w:rsid w:val="001E09CC"/>
    <w:rsid w:val="001E0AD9"/>
    <w:rsid w:val="001E2441"/>
    <w:rsid w:val="001E24EC"/>
    <w:rsid w:val="001E317F"/>
    <w:rsid w:val="001E36DF"/>
    <w:rsid w:val="001E40FD"/>
    <w:rsid w:val="001E646A"/>
    <w:rsid w:val="001E649A"/>
    <w:rsid w:val="001E6A62"/>
    <w:rsid w:val="001F1E3F"/>
    <w:rsid w:val="001F3D1E"/>
    <w:rsid w:val="001F42E4"/>
    <w:rsid w:val="001F491D"/>
    <w:rsid w:val="001F51E1"/>
    <w:rsid w:val="001F7166"/>
    <w:rsid w:val="001F7B10"/>
    <w:rsid w:val="00201B92"/>
    <w:rsid w:val="00201D24"/>
    <w:rsid w:val="0020363B"/>
    <w:rsid w:val="00203BFE"/>
    <w:rsid w:val="0020486C"/>
    <w:rsid w:val="00205B99"/>
    <w:rsid w:val="00207E91"/>
    <w:rsid w:val="00211027"/>
    <w:rsid w:val="0021111E"/>
    <w:rsid w:val="00213219"/>
    <w:rsid w:val="00213A03"/>
    <w:rsid w:val="00213D39"/>
    <w:rsid w:val="00214048"/>
    <w:rsid w:val="00214F7B"/>
    <w:rsid w:val="002155D0"/>
    <w:rsid w:val="00215D09"/>
    <w:rsid w:val="002160D2"/>
    <w:rsid w:val="002161F2"/>
    <w:rsid w:val="0021768B"/>
    <w:rsid w:val="00217AC4"/>
    <w:rsid w:val="00217BA8"/>
    <w:rsid w:val="00220529"/>
    <w:rsid w:val="0022080C"/>
    <w:rsid w:val="0022300B"/>
    <w:rsid w:val="00224D9C"/>
    <w:rsid w:val="00225453"/>
    <w:rsid w:val="0022664D"/>
    <w:rsid w:val="00226BC9"/>
    <w:rsid w:val="00230E4F"/>
    <w:rsid w:val="00232592"/>
    <w:rsid w:val="0024025F"/>
    <w:rsid w:val="00241193"/>
    <w:rsid w:val="0024123F"/>
    <w:rsid w:val="002427B4"/>
    <w:rsid w:val="0024338F"/>
    <w:rsid w:val="0024346B"/>
    <w:rsid w:val="002442A7"/>
    <w:rsid w:val="00244E2B"/>
    <w:rsid w:val="00245026"/>
    <w:rsid w:val="002471A9"/>
    <w:rsid w:val="002476DA"/>
    <w:rsid w:val="00247C9D"/>
    <w:rsid w:val="00250388"/>
    <w:rsid w:val="002509D0"/>
    <w:rsid w:val="00250AD7"/>
    <w:rsid w:val="00250DEA"/>
    <w:rsid w:val="00251180"/>
    <w:rsid w:val="00252EDE"/>
    <w:rsid w:val="00254E17"/>
    <w:rsid w:val="00255344"/>
    <w:rsid w:val="00255D3E"/>
    <w:rsid w:val="002562A1"/>
    <w:rsid w:val="00256A03"/>
    <w:rsid w:val="00257FEC"/>
    <w:rsid w:val="0026091E"/>
    <w:rsid w:val="00263158"/>
    <w:rsid w:val="00263DE6"/>
    <w:rsid w:val="00264123"/>
    <w:rsid w:val="0026417E"/>
    <w:rsid w:val="00264521"/>
    <w:rsid w:val="002654F0"/>
    <w:rsid w:val="002663B4"/>
    <w:rsid w:val="00266902"/>
    <w:rsid w:val="00267453"/>
    <w:rsid w:val="00267642"/>
    <w:rsid w:val="00267A7A"/>
    <w:rsid w:val="00270FED"/>
    <w:rsid w:val="00273D33"/>
    <w:rsid w:val="00273D88"/>
    <w:rsid w:val="0027422B"/>
    <w:rsid w:val="0027516A"/>
    <w:rsid w:val="00275D9C"/>
    <w:rsid w:val="0027682C"/>
    <w:rsid w:val="00277F62"/>
    <w:rsid w:val="0028011C"/>
    <w:rsid w:val="002816E6"/>
    <w:rsid w:val="0028217F"/>
    <w:rsid w:val="00282209"/>
    <w:rsid w:val="00283A95"/>
    <w:rsid w:val="00284C67"/>
    <w:rsid w:val="00285451"/>
    <w:rsid w:val="00285513"/>
    <w:rsid w:val="00285E18"/>
    <w:rsid w:val="00286FF6"/>
    <w:rsid w:val="00287651"/>
    <w:rsid w:val="0028765E"/>
    <w:rsid w:val="00290F2B"/>
    <w:rsid w:val="00292B52"/>
    <w:rsid w:val="002951A0"/>
    <w:rsid w:val="00297104"/>
    <w:rsid w:val="00297BE9"/>
    <w:rsid w:val="002A13CF"/>
    <w:rsid w:val="002A1524"/>
    <w:rsid w:val="002A2929"/>
    <w:rsid w:val="002A342A"/>
    <w:rsid w:val="002A4AC0"/>
    <w:rsid w:val="002A53D2"/>
    <w:rsid w:val="002A6868"/>
    <w:rsid w:val="002A6F76"/>
    <w:rsid w:val="002B3AD9"/>
    <w:rsid w:val="002B3FCC"/>
    <w:rsid w:val="002B502C"/>
    <w:rsid w:val="002B6A1C"/>
    <w:rsid w:val="002B7B4E"/>
    <w:rsid w:val="002C1692"/>
    <w:rsid w:val="002C2595"/>
    <w:rsid w:val="002C3591"/>
    <w:rsid w:val="002C377E"/>
    <w:rsid w:val="002C3F6B"/>
    <w:rsid w:val="002C412B"/>
    <w:rsid w:val="002C44FB"/>
    <w:rsid w:val="002C5B44"/>
    <w:rsid w:val="002C6131"/>
    <w:rsid w:val="002D031A"/>
    <w:rsid w:val="002D182B"/>
    <w:rsid w:val="002D3B0F"/>
    <w:rsid w:val="002D48EE"/>
    <w:rsid w:val="002D6A16"/>
    <w:rsid w:val="002D7B3C"/>
    <w:rsid w:val="002E055B"/>
    <w:rsid w:val="002E1BF6"/>
    <w:rsid w:val="002E3706"/>
    <w:rsid w:val="002E3C29"/>
    <w:rsid w:val="002E53CF"/>
    <w:rsid w:val="002E5496"/>
    <w:rsid w:val="002E72EF"/>
    <w:rsid w:val="002E75CC"/>
    <w:rsid w:val="002F20BB"/>
    <w:rsid w:val="002F2B08"/>
    <w:rsid w:val="002F2CEA"/>
    <w:rsid w:val="002F3418"/>
    <w:rsid w:val="002F4AC1"/>
    <w:rsid w:val="002F4B21"/>
    <w:rsid w:val="002F5C03"/>
    <w:rsid w:val="002F6631"/>
    <w:rsid w:val="002F688C"/>
    <w:rsid w:val="0030090C"/>
    <w:rsid w:val="00300B65"/>
    <w:rsid w:val="00300CCC"/>
    <w:rsid w:val="00300D87"/>
    <w:rsid w:val="00303538"/>
    <w:rsid w:val="00303A47"/>
    <w:rsid w:val="00304801"/>
    <w:rsid w:val="0030547D"/>
    <w:rsid w:val="00305B59"/>
    <w:rsid w:val="00306889"/>
    <w:rsid w:val="003071C9"/>
    <w:rsid w:val="003121A3"/>
    <w:rsid w:val="00314BD4"/>
    <w:rsid w:val="00315F91"/>
    <w:rsid w:val="0031667E"/>
    <w:rsid w:val="00316D8D"/>
    <w:rsid w:val="0031763C"/>
    <w:rsid w:val="00321D37"/>
    <w:rsid w:val="0032252A"/>
    <w:rsid w:val="003247F9"/>
    <w:rsid w:val="00324F5D"/>
    <w:rsid w:val="0032505B"/>
    <w:rsid w:val="0032558F"/>
    <w:rsid w:val="0032573D"/>
    <w:rsid w:val="00327037"/>
    <w:rsid w:val="00327859"/>
    <w:rsid w:val="003301C2"/>
    <w:rsid w:val="00330FB2"/>
    <w:rsid w:val="00332563"/>
    <w:rsid w:val="0033285B"/>
    <w:rsid w:val="00332D7F"/>
    <w:rsid w:val="0033387D"/>
    <w:rsid w:val="00334C57"/>
    <w:rsid w:val="00336C2B"/>
    <w:rsid w:val="003377C7"/>
    <w:rsid w:val="003415E0"/>
    <w:rsid w:val="00341EE6"/>
    <w:rsid w:val="00341FC9"/>
    <w:rsid w:val="003422AE"/>
    <w:rsid w:val="003448D3"/>
    <w:rsid w:val="00345A4E"/>
    <w:rsid w:val="003461A3"/>
    <w:rsid w:val="0035087E"/>
    <w:rsid w:val="00351447"/>
    <w:rsid w:val="00353F7C"/>
    <w:rsid w:val="0035514A"/>
    <w:rsid w:val="00355F2E"/>
    <w:rsid w:val="0035617A"/>
    <w:rsid w:val="00356881"/>
    <w:rsid w:val="00356D38"/>
    <w:rsid w:val="00356FC5"/>
    <w:rsid w:val="00360721"/>
    <w:rsid w:val="00360C3E"/>
    <w:rsid w:val="00361AF6"/>
    <w:rsid w:val="0036250A"/>
    <w:rsid w:val="00362582"/>
    <w:rsid w:val="003636FD"/>
    <w:rsid w:val="003638A6"/>
    <w:rsid w:val="003642DF"/>
    <w:rsid w:val="003653B8"/>
    <w:rsid w:val="003653D7"/>
    <w:rsid w:val="003656B7"/>
    <w:rsid w:val="00366187"/>
    <w:rsid w:val="00367A06"/>
    <w:rsid w:val="00367CE7"/>
    <w:rsid w:val="003713D8"/>
    <w:rsid w:val="00371F74"/>
    <w:rsid w:val="003725BC"/>
    <w:rsid w:val="003726FF"/>
    <w:rsid w:val="00372BD0"/>
    <w:rsid w:val="00372EF8"/>
    <w:rsid w:val="00373DCE"/>
    <w:rsid w:val="00374DD1"/>
    <w:rsid w:val="0037630A"/>
    <w:rsid w:val="0037702F"/>
    <w:rsid w:val="00377F78"/>
    <w:rsid w:val="003818D8"/>
    <w:rsid w:val="00381BEE"/>
    <w:rsid w:val="00382104"/>
    <w:rsid w:val="0038454B"/>
    <w:rsid w:val="003851A1"/>
    <w:rsid w:val="00385317"/>
    <w:rsid w:val="00390032"/>
    <w:rsid w:val="003910D7"/>
    <w:rsid w:val="00391326"/>
    <w:rsid w:val="003915A8"/>
    <w:rsid w:val="0039286E"/>
    <w:rsid w:val="00392A1A"/>
    <w:rsid w:val="00392DF1"/>
    <w:rsid w:val="0039351E"/>
    <w:rsid w:val="00393719"/>
    <w:rsid w:val="0039550B"/>
    <w:rsid w:val="00396A83"/>
    <w:rsid w:val="00397320"/>
    <w:rsid w:val="003A0890"/>
    <w:rsid w:val="003A0B1F"/>
    <w:rsid w:val="003A0B8B"/>
    <w:rsid w:val="003A0F59"/>
    <w:rsid w:val="003A11BA"/>
    <w:rsid w:val="003A1D73"/>
    <w:rsid w:val="003A2C09"/>
    <w:rsid w:val="003A40EB"/>
    <w:rsid w:val="003A4583"/>
    <w:rsid w:val="003A4BCD"/>
    <w:rsid w:val="003A4EFB"/>
    <w:rsid w:val="003A4F8D"/>
    <w:rsid w:val="003A64D5"/>
    <w:rsid w:val="003B0289"/>
    <w:rsid w:val="003B0515"/>
    <w:rsid w:val="003B0950"/>
    <w:rsid w:val="003B2431"/>
    <w:rsid w:val="003B2B2D"/>
    <w:rsid w:val="003B2BE9"/>
    <w:rsid w:val="003B3790"/>
    <w:rsid w:val="003B39DE"/>
    <w:rsid w:val="003B49D7"/>
    <w:rsid w:val="003B64CF"/>
    <w:rsid w:val="003B66E9"/>
    <w:rsid w:val="003B7EB5"/>
    <w:rsid w:val="003C0389"/>
    <w:rsid w:val="003C0BE4"/>
    <w:rsid w:val="003C1095"/>
    <w:rsid w:val="003C1B0F"/>
    <w:rsid w:val="003C1F13"/>
    <w:rsid w:val="003C2258"/>
    <w:rsid w:val="003C2930"/>
    <w:rsid w:val="003C304E"/>
    <w:rsid w:val="003C3482"/>
    <w:rsid w:val="003C39F2"/>
    <w:rsid w:val="003C3BEA"/>
    <w:rsid w:val="003C3E56"/>
    <w:rsid w:val="003C41DB"/>
    <w:rsid w:val="003C7676"/>
    <w:rsid w:val="003C777B"/>
    <w:rsid w:val="003C79F6"/>
    <w:rsid w:val="003D1A17"/>
    <w:rsid w:val="003D21F1"/>
    <w:rsid w:val="003D3613"/>
    <w:rsid w:val="003D36FC"/>
    <w:rsid w:val="003E00FD"/>
    <w:rsid w:val="003E1C7F"/>
    <w:rsid w:val="003E2808"/>
    <w:rsid w:val="003E29E8"/>
    <w:rsid w:val="003E2FF2"/>
    <w:rsid w:val="003E39C9"/>
    <w:rsid w:val="003E6999"/>
    <w:rsid w:val="003E723C"/>
    <w:rsid w:val="003E7E50"/>
    <w:rsid w:val="003F06F7"/>
    <w:rsid w:val="003F0F04"/>
    <w:rsid w:val="003F35FC"/>
    <w:rsid w:val="003F3C3D"/>
    <w:rsid w:val="003F3DF6"/>
    <w:rsid w:val="003F48D4"/>
    <w:rsid w:val="003F49F6"/>
    <w:rsid w:val="003F604C"/>
    <w:rsid w:val="003F6520"/>
    <w:rsid w:val="00402FBB"/>
    <w:rsid w:val="0040521E"/>
    <w:rsid w:val="004056E9"/>
    <w:rsid w:val="00405DED"/>
    <w:rsid w:val="00406605"/>
    <w:rsid w:val="00407505"/>
    <w:rsid w:val="00410951"/>
    <w:rsid w:val="00411C36"/>
    <w:rsid w:val="0041217F"/>
    <w:rsid w:val="00412738"/>
    <w:rsid w:val="00412795"/>
    <w:rsid w:val="00413E4F"/>
    <w:rsid w:val="00413ED8"/>
    <w:rsid w:val="00414F29"/>
    <w:rsid w:val="00415B68"/>
    <w:rsid w:val="00415BF3"/>
    <w:rsid w:val="0041608A"/>
    <w:rsid w:val="0041660B"/>
    <w:rsid w:val="00420C1A"/>
    <w:rsid w:val="004223F5"/>
    <w:rsid w:val="004245CC"/>
    <w:rsid w:val="0042677A"/>
    <w:rsid w:val="004268A4"/>
    <w:rsid w:val="00426DBC"/>
    <w:rsid w:val="0042735A"/>
    <w:rsid w:val="0042778E"/>
    <w:rsid w:val="00427847"/>
    <w:rsid w:val="0043036C"/>
    <w:rsid w:val="0043158C"/>
    <w:rsid w:val="00432CFD"/>
    <w:rsid w:val="00434F89"/>
    <w:rsid w:val="004376A2"/>
    <w:rsid w:val="00437EE5"/>
    <w:rsid w:val="00437FA4"/>
    <w:rsid w:val="00444065"/>
    <w:rsid w:val="00444458"/>
    <w:rsid w:val="00445CA2"/>
    <w:rsid w:val="004461AC"/>
    <w:rsid w:val="0044650E"/>
    <w:rsid w:val="00447628"/>
    <w:rsid w:val="00450989"/>
    <w:rsid w:val="0045121A"/>
    <w:rsid w:val="004516BA"/>
    <w:rsid w:val="004535DC"/>
    <w:rsid w:val="00453B57"/>
    <w:rsid w:val="00453EB0"/>
    <w:rsid w:val="00457714"/>
    <w:rsid w:val="004602F3"/>
    <w:rsid w:val="00460EDE"/>
    <w:rsid w:val="00462525"/>
    <w:rsid w:val="00462BC2"/>
    <w:rsid w:val="00463192"/>
    <w:rsid w:val="00463CE0"/>
    <w:rsid w:val="004643D2"/>
    <w:rsid w:val="00465FEF"/>
    <w:rsid w:val="00466A0F"/>
    <w:rsid w:val="00466D35"/>
    <w:rsid w:val="00467921"/>
    <w:rsid w:val="00467D3C"/>
    <w:rsid w:val="00470988"/>
    <w:rsid w:val="00470D94"/>
    <w:rsid w:val="004725DC"/>
    <w:rsid w:val="00474593"/>
    <w:rsid w:val="004750C3"/>
    <w:rsid w:val="004752B9"/>
    <w:rsid w:val="00475E00"/>
    <w:rsid w:val="00477C5B"/>
    <w:rsid w:val="00480A73"/>
    <w:rsid w:val="0048166C"/>
    <w:rsid w:val="00482B9C"/>
    <w:rsid w:val="00483259"/>
    <w:rsid w:val="00484B27"/>
    <w:rsid w:val="00485B8E"/>
    <w:rsid w:val="0048699B"/>
    <w:rsid w:val="004875D1"/>
    <w:rsid w:val="004904B7"/>
    <w:rsid w:val="00490758"/>
    <w:rsid w:val="00490A6B"/>
    <w:rsid w:val="00490C07"/>
    <w:rsid w:val="00490CF1"/>
    <w:rsid w:val="00491C3C"/>
    <w:rsid w:val="00491E0E"/>
    <w:rsid w:val="0049373C"/>
    <w:rsid w:val="00494207"/>
    <w:rsid w:val="004946EE"/>
    <w:rsid w:val="00495051"/>
    <w:rsid w:val="00495229"/>
    <w:rsid w:val="004A2B09"/>
    <w:rsid w:val="004A36DA"/>
    <w:rsid w:val="004A3A06"/>
    <w:rsid w:val="004A3E1A"/>
    <w:rsid w:val="004A444E"/>
    <w:rsid w:val="004A477A"/>
    <w:rsid w:val="004A6A7D"/>
    <w:rsid w:val="004A7B71"/>
    <w:rsid w:val="004B0309"/>
    <w:rsid w:val="004B09D9"/>
    <w:rsid w:val="004B1AD7"/>
    <w:rsid w:val="004B233F"/>
    <w:rsid w:val="004B3DFB"/>
    <w:rsid w:val="004B3FF9"/>
    <w:rsid w:val="004B5371"/>
    <w:rsid w:val="004B55C0"/>
    <w:rsid w:val="004B58F2"/>
    <w:rsid w:val="004B5D0B"/>
    <w:rsid w:val="004B64AB"/>
    <w:rsid w:val="004B65C8"/>
    <w:rsid w:val="004B6C4E"/>
    <w:rsid w:val="004B7CCF"/>
    <w:rsid w:val="004C0375"/>
    <w:rsid w:val="004C0E0D"/>
    <w:rsid w:val="004C1388"/>
    <w:rsid w:val="004C1B27"/>
    <w:rsid w:val="004C4749"/>
    <w:rsid w:val="004C4DD0"/>
    <w:rsid w:val="004C652D"/>
    <w:rsid w:val="004C6C09"/>
    <w:rsid w:val="004C788D"/>
    <w:rsid w:val="004D0854"/>
    <w:rsid w:val="004D11C3"/>
    <w:rsid w:val="004D12CC"/>
    <w:rsid w:val="004D1A7D"/>
    <w:rsid w:val="004D1C4B"/>
    <w:rsid w:val="004D7E84"/>
    <w:rsid w:val="004E06CA"/>
    <w:rsid w:val="004E0C87"/>
    <w:rsid w:val="004E13CE"/>
    <w:rsid w:val="004E2412"/>
    <w:rsid w:val="004E3438"/>
    <w:rsid w:val="004E46DD"/>
    <w:rsid w:val="004E46EB"/>
    <w:rsid w:val="004E6C51"/>
    <w:rsid w:val="004E6CDE"/>
    <w:rsid w:val="004F03BD"/>
    <w:rsid w:val="004F07BE"/>
    <w:rsid w:val="004F1547"/>
    <w:rsid w:val="004F1A56"/>
    <w:rsid w:val="004F2501"/>
    <w:rsid w:val="004F6485"/>
    <w:rsid w:val="004F7194"/>
    <w:rsid w:val="00500065"/>
    <w:rsid w:val="00500394"/>
    <w:rsid w:val="005012D5"/>
    <w:rsid w:val="00506313"/>
    <w:rsid w:val="00506DF5"/>
    <w:rsid w:val="00507E08"/>
    <w:rsid w:val="00507FBB"/>
    <w:rsid w:val="005102C3"/>
    <w:rsid w:val="00510AB8"/>
    <w:rsid w:val="00513A38"/>
    <w:rsid w:val="00513DF8"/>
    <w:rsid w:val="00514191"/>
    <w:rsid w:val="00514F5F"/>
    <w:rsid w:val="00514FEB"/>
    <w:rsid w:val="00515556"/>
    <w:rsid w:val="00516ACF"/>
    <w:rsid w:val="00521186"/>
    <w:rsid w:val="005217FF"/>
    <w:rsid w:val="00523319"/>
    <w:rsid w:val="00524D73"/>
    <w:rsid w:val="0052561D"/>
    <w:rsid w:val="00525684"/>
    <w:rsid w:val="005259C8"/>
    <w:rsid w:val="00527226"/>
    <w:rsid w:val="005272B9"/>
    <w:rsid w:val="005274AD"/>
    <w:rsid w:val="0053071E"/>
    <w:rsid w:val="00531800"/>
    <w:rsid w:val="00531886"/>
    <w:rsid w:val="005343AE"/>
    <w:rsid w:val="00534995"/>
    <w:rsid w:val="00534B61"/>
    <w:rsid w:val="0053500E"/>
    <w:rsid w:val="00535535"/>
    <w:rsid w:val="00535A22"/>
    <w:rsid w:val="00536D56"/>
    <w:rsid w:val="00540363"/>
    <w:rsid w:val="00542E2D"/>
    <w:rsid w:val="00543FAC"/>
    <w:rsid w:val="005442DA"/>
    <w:rsid w:val="005442F9"/>
    <w:rsid w:val="00544358"/>
    <w:rsid w:val="00546373"/>
    <w:rsid w:val="00546EF5"/>
    <w:rsid w:val="005476A4"/>
    <w:rsid w:val="0054781D"/>
    <w:rsid w:val="00550531"/>
    <w:rsid w:val="00550872"/>
    <w:rsid w:val="00551CBA"/>
    <w:rsid w:val="00553C75"/>
    <w:rsid w:val="005542B6"/>
    <w:rsid w:val="00554BD3"/>
    <w:rsid w:val="00555F73"/>
    <w:rsid w:val="00562A96"/>
    <w:rsid w:val="005639AC"/>
    <w:rsid w:val="00565214"/>
    <w:rsid w:val="00565F9B"/>
    <w:rsid w:val="005664E3"/>
    <w:rsid w:val="00566EE0"/>
    <w:rsid w:val="005670C0"/>
    <w:rsid w:val="00567A63"/>
    <w:rsid w:val="005703B0"/>
    <w:rsid w:val="0057174D"/>
    <w:rsid w:val="005719D3"/>
    <w:rsid w:val="0057318B"/>
    <w:rsid w:val="00573D10"/>
    <w:rsid w:val="005753F7"/>
    <w:rsid w:val="005754DD"/>
    <w:rsid w:val="00575A51"/>
    <w:rsid w:val="00576339"/>
    <w:rsid w:val="00577231"/>
    <w:rsid w:val="00580B97"/>
    <w:rsid w:val="0058197E"/>
    <w:rsid w:val="00582302"/>
    <w:rsid w:val="005827E7"/>
    <w:rsid w:val="00583D47"/>
    <w:rsid w:val="00583DF5"/>
    <w:rsid w:val="005862FA"/>
    <w:rsid w:val="005877A1"/>
    <w:rsid w:val="00590D1F"/>
    <w:rsid w:val="00591733"/>
    <w:rsid w:val="00594FB7"/>
    <w:rsid w:val="005951FC"/>
    <w:rsid w:val="00595785"/>
    <w:rsid w:val="00595A10"/>
    <w:rsid w:val="00596186"/>
    <w:rsid w:val="0059635F"/>
    <w:rsid w:val="005964EC"/>
    <w:rsid w:val="00596F5D"/>
    <w:rsid w:val="005A1AC5"/>
    <w:rsid w:val="005A2AAB"/>
    <w:rsid w:val="005A37D8"/>
    <w:rsid w:val="005A442B"/>
    <w:rsid w:val="005A5F52"/>
    <w:rsid w:val="005A787C"/>
    <w:rsid w:val="005B00B6"/>
    <w:rsid w:val="005B0495"/>
    <w:rsid w:val="005B1597"/>
    <w:rsid w:val="005B2BFE"/>
    <w:rsid w:val="005B388C"/>
    <w:rsid w:val="005B54D1"/>
    <w:rsid w:val="005B5B89"/>
    <w:rsid w:val="005B6988"/>
    <w:rsid w:val="005B7184"/>
    <w:rsid w:val="005C107C"/>
    <w:rsid w:val="005C12A9"/>
    <w:rsid w:val="005C408E"/>
    <w:rsid w:val="005C45AC"/>
    <w:rsid w:val="005C46D1"/>
    <w:rsid w:val="005C4C8D"/>
    <w:rsid w:val="005C6F64"/>
    <w:rsid w:val="005D0320"/>
    <w:rsid w:val="005D0CC0"/>
    <w:rsid w:val="005D196C"/>
    <w:rsid w:val="005D1C36"/>
    <w:rsid w:val="005D2AB5"/>
    <w:rsid w:val="005D398A"/>
    <w:rsid w:val="005D4050"/>
    <w:rsid w:val="005D43B4"/>
    <w:rsid w:val="005D536F"/>
    <w:rsid w:val="005D5908"/>
    <w:rsid w:val="005D59E8"/>
    <w:rsid w:val="005D5C0C"/>
    <w:rsid w:val="005D78EF"/>
    <w:rsid w:val="005E21DB"/>
    <w:rsid w:val="005E3223"/>
    <w:rsid w:val="005E4033"/>
    <w:rsid w:val="005E51BC"/>
    <w:rsid w:val="005E5CF3"/>
    <w:rsid w:val="005E61AD"/>
    <w:rsid w:val="005E7509"/>
    <w:rsid w:val="005F1B7F"/>
    <w:rsid w:val="005F432A"/>
    <w:rsid w:val="005F4CED"/>
    <w:rsid w:val="005F5078"/>
    <w:rsid w:val="005F50C3"/>
    <w:rsid w:val="005F5BD9"/>
    <w:rsid w:val="005F5EE7"/>
    <w:rsid w:val="005F6325"/>
    <w:rsid w:val="005F66FD"/>
    <w:rsid w:val="005F6822"/>
    <w:rsid w:val="005F6C34"/>
    <w:rsid w:val="005F6CE6"/>
    <w:rsid w:val="00601254"/>
    <w:rsid w:val="00601317"/>
    <w:rsid w:val="006015A9"/>
    <w:rsid w:val="00602BC6"/>
    <w:rsid w:val="00603B03"/>
    <w:rsid w:val="00603B66"/>
    <w:rsid w:val="00603FE2"/>
    <w:rsid w:val="00604897"/>
    <w:rsid w:val="006064F3"/>
    <w:rsid w:val="006108BC"/>
    <w:rsid w:val="00611287"/>
    <w:rsid w:val="00611613"/>
    <w:rsid w:val="00611915"/>
    <w:rsid w:val="00611D66"/>
    <w:rsid w:val="00613C3A"/>
    <w:rsid w:val="00614FDD"/>
    <w:rsid w:val="00615122"/>
    <w:rsid w:val="00615561"/>
    <w:rsid w:val="00615AEC"/>
    <w:rsid w:val="00617139"/>
    <w:rsid w:val="00617A61"/>
    <w:rsid w:val="0062284A"/>
    <w:rsid w:val="00622C7B"/>
    <w:rsid w:val="00623266"/>
    <w:rsid w:val="006237B8"/>
    <w:rsid w:val="00623DD5"/>
    <w:rsid w:val="006241EF"/>
    <w:rsid w:val="00625F30"/>
    <w:rsid w:val="00626061"/>
    <w:rsid w:val="00626CD1"/>
    <w:rsid w:val="006316BD"/>
    <w:rsid w:val="00631851"/>
    <w:rsid w:val="00632479"/>
    <w:rsid w:val="00634C03"/>
    <w:rsid w:val="00635C35"/>
    <w:rsid w:val="00635E40"/>
    <w:rsid w:val="0063614E"/>
    <w:rsid w:val="006368E3"/>
    <w:rsid w:val="006404D0"/>
    <w:rsid w:val="00640C28"/>
    <w:rsid w:val="00642496"/>
    <w:rsid w:val="0064283E"/>
    <w:rsid w:val="006445D9"/>
    <w:rsid w:val="00644643"/>
    <w:rsid w:val="0064647B"/>
    <w:rsid w:val="00646532"/>
    <w:rsid w:val="00650039"/>
    <w:rsid w:val="006507CE"/>
    <w:rsid w:val="00650AD8"/>
    <w:rsid w:val="00652E59"/>
    <w:rsid w:val="00653994"/>
    <w:rsid w:val="00653D13"/>
    <w:rsid w:val="00654152"/>
    <w:rsid w:val="00654305"/>
    <w:rsid w:val="00654D37"/>
    <w:rsid w:val="00656C94"/>
    <w:rsid w:val="00660205"/>
    <w:rsid w:val="00660AD7"/>
    <w:rsid w:val="006616A6"/>
    <w:rsid w:val="0066176A"/>
    <w:rsid w:val="006617CF"/>
    <w:rsid w:val="00662733"/>
    <w:rsid w:val="00663B2C"/>
    <w:rsid w:val="006655F0"/>
    <w:rsid w:val="00667CD5"/>
    <w:rsid w:val="00671688"/>
    <w:rsid w:val="00673845"/>
    <w:rsid w:val="00674051"/>
    <w:rsid w:val="0067410A"/>
    <w:rsid w:val="0067443E"/>
    <w:rsid w:val="00674441"/>
    <w:rsid w:val="00674E51"/>
    <w:rsid w:val="00674E57"/>
    <w:rsid w:val="0067603E"/>
    <w:rsid w:val="00677C20"/>
    <w:rsid w:val="00680B08"/>
    <w:rsid w:val="00680E67"/>
    <w:rsid w:val="00681A47"/>
    <w:rsid w:val="00681B12"/>
    <w:rsid w:val="00682325"/>
    <w:rsid w:val="00682A10"/>
    <w:rsid w:val="00683014"/>
    <w:rsid w:val="0068360B"/>
    <w:rsid w:val="0068388E"/>
    <w:rsid w:val="00683C8C"/>
    <w:rsid w:val="00685A71"/>
    <w:rsid w:val="006867ED"/>
    <w:rsid w:val="006903AD"/>
    <w:rsid w:val="00692ACC"/>
    <w:rsid w:val="006930FE"/>
    <w:rsid w:val="006933CA"/>
    <w:rsid w:val="00693807"/>
    <w:rsid w:val="00694E45"/>
    <w:rsid w:val="00696659"/>
    <w:rsid w:val="00696747"/>
    <w:rsid w:val="00696C91"/>
    <w:rsid w:val="006A001F"/>
    <w:rsid w:val="006A0B65"/>
    <w:rsid w:val="006A234F"/>
    <w:rsid w:val="006A288E"/>
    <w:rsid w:val="006A3CDC"/>
    <w:rsid w:val="006A5C1D"/>
    <w:rsid w:val="006A659D"/>
    <w:rsid w:val="006A65E3"/>
    <w:rsid w:val="006A65FA"/>
    <w:rsid w:val="006A6A8C"/>
    <w:rsid w:val="006A6E6F"/>
    <w:rsid w:val="006A77D7"/>
    <w:rsid w:val="006B0880"/>
    <w:rsid w:val="006B33ED"/>
    <w:rsid w:val="006B7BDA"/>
    <w:rsid w:val="006B7F87"/>
    <w:rsid w:val="006B7FEF"/>
    <w:rsid w:val="006C0DB7"/>
    <w:rsid w:val="006C125F"/>
    <w:rsid w:val="006C327C"/>
    <w:rsid w:val="006C3421"/>
    <w:rsid w:val="006C34D4"/>
    <w:rsid w:val="006C4058"/>
    <w:rsid w:val="006C4507"/>
    <w:rsid w:val="006C53F7"/>
    <w:rsid w:val="006C6A88"/>
    <w:rsid w:val="006C7B66"/>
    <w:rsid w:val="006C7CBA"/>
    <w:rsid w:val="006D0718"/>
    <w:rsid w:val="006D1569"/>
    <w:rsid w:val="006D2138"/>
    <w:rsid w:val="006D2993"/>
    <w:rsid w:val="006D2F7D"/>
    <w:rsid w:val="006D3CFA"/>
    <w:rsid w:val="006D5675"/>
    <w:rsid w:val="006D633E"/>
    <w:rsid w:val="006D6985"/>
    <w:rsid w:val="006D70FC"/>
    <w:rsid w:val="006D79FB"/>
    <w:rsid w:val="006E04BF"/>
    <w:rsid w:val="006E0ACE"/>
    <w:rsid w:val="006E0D02"/>
    <w:rsid w:val="006E108C"/>
    <w:rsid w:val="006E1F34"/>
    <w:rsid w:val="006E248D"/>
    <w:rsid w:val="006E2EE7"/>
    <w:rsid w:val="006E36EE"/>
    <w:rsid w:val="006E3F69"/>
    <w:rsid w:val="006E42CB"/>
    <w:rsid w:val="006E4BB5"/>
    <w:rsid w:val="006E534D"/>
    <w:rsid w:val="006E53AD"/>
    <w:rsid w:val="006E548C"/>
    <w:rsid w:val="006F428A"/>
    <w:rsid w:val="006F4718"/>
    <w:rsid w:val="006F5E46"/>
    <w:rsid w:val="006F6090"/>
    <w:rsid w:val="006F6962"/>
    <w:rsid w:val="006F6DDE"/>
    <w:rsid w:val="00700307"/>
    <w:rsid w:val="00700447"/>
    <w:rsid w:val="00700FFC"/>
    <w:rsid w:val="007012D0"/>
    <w:rsid w:val="00701E84"/>
    <w:rsid w:val="00702F00"/>
    <w:rsid w:val="0070308E"/>
    <w:rsid w:val="007032F2"/>
    <w:rsid w:val="007044FC"/>
    <w:rsid w:val="0070495D"/>
    <w:rsid w:val="00704B0B"/>
    <w:rsid w:val="00704DBC"/>
    <w:rsid w:val="00705C71"/>
    <w:rsid w:val="00707096"/>
    <w:rsid w:val="0071024C"/>
    <w:rsid w:val="0071065C"/>
    <w:rsid w:val="00710AF8"/>
    <w:rsid w:val="0071289C"/>
    <w:rsid w:val="007158FE"/>
    <w:rsid w:val="00715E5C"/>
    <w:rsid w:val="007169EA"/>
    <w:rsid w:val="0072013B"/>
    <w:rsid w:val="00721124"/>
    <w:rsid w:val="0072179E"/>
    <w:rsid w:val="007221C7"/>
    <w:rsid w:val="00722438"/>
    <w:rsid w:val="007231B8"/>
    <w:rsid w:val="00723536"/>
    <w:rsid w:val="007254A3"/>
    <w:rsid w:val="007254CD"/>
    <w:rsid w:val="00725836"/>
    <w:rsid w:val="00725F2D"/>
    <w:rsid w:val="0072632F"/>
    <w:rsid w:val="00726B81"/>
    <w:rsid w:val="00726CB6"/>
    <w:rsid w:val="00726F57"/>
    <w:rsid w:val="00731551"/>
    <w:rsid w:val="007317D1"/>
    <w:rsid w:val="0073227E"/>
    <w:rsid w:val="00732DD5"/>
    <w:rsid w:val="00733976"/>
    <w:rsid w:val="00734276"/>
    <w:rsid w:val="00734377"/>
    <w:rsid w:val="00734AB4"/>
    <w:rsid w:val="00735328"/>
    <w:rsid w:val="00736860"/>
    <w:rsid w:val="0074201B"/>
    <w:rsid w:val="00745599"/>
    <w:rsid w:val="007461DE"/>
    <w:rsid w:val="00746A9E"/>
    <w:rsid w:val="00747A2E"/>
    <w:rsid w:val="00750A3C"/>
    <w:rsid w:val="007519DA"/>
    <w:rsid w:val="00751FB5"/>
    <w:rsid w:val="00752276"/>
    <w:rsid w:val="00753B8B"/>
    <w:rsid w:val="007549AA"/>
    <w:rsid w:val="00754EE7"/>
    <w:rsid w:val="00755A48"/>
    <w:rsid w:val="0075653F"/>
    <w:rsid w:val="00756ACB"/>
    <w:rsid w:val="0075708B"/>
    <w:rsid w:val="0075781E"/>
    <w:rsid w:val="00757D6F"/>
    <w:rsid w:val="0076016C"/>
    <w:rsid w:val="00760786"/>
    <w:rsid w:val="00760ECC"/>
    <w:rsid w:val="00762E64"/>
    <w:rsid w:val="007639B9"/>
    <w:rsid w:val="00763B9F"/>
    <w:rsid w:val="00764AB7"/>
    <w:rsid w:val="00764D31"/>
    <w:rsid w:val="00764D68"/>
    <w:rsid w:val="0076577C"/>
    <w:rsid w:val="007658A2"/>
    <w:rsid w:val="00765C74"/>
    <w:rsid w:val="00766917"/>
    <w:rsid w:val="00766BF1"/>
    <w:rsid w:val="00767519"/>
    <w:rsid w:val="00770073"/>
    <w:rsid w:val="0077135A"/>
    <w:rsid w:val="00773D7B"/>
    <w:rsid w:val="007752D7"/>
    <w:rsid w:val="00775C18"/>
    <w:rsid w:val="007763FF"/>
    <w:rsid w:val="00776612"/>
    <w:rsid w:val="0078001E"/>
    <w:rsid w:val="007804D7"/>
    <w:rsid w:val="00780A5D"/>
    <w:rsid w:val="00780BB2"/>
    <w:rsid w:val="00780F6C"/>
    <w:rsid w:val="007817A4"/>
    <w:rsid w:val="00781DDF"/>
    <w:rsid w:val="0078268E"/>
    <w:rsid w:val="00782948"/>
    <w:rsid w:val="007832E0"/>
    <w:rsid w:val="00783442"/>
    <w:rsid w:val="00783DC5"/>
    <w:rsid w:val="00785789"/>
    <w:rsid w:val="0078592E"/>
    <w:rsid w:val="00785EB4"/>
    <w:rsid w:val="00786C45"/>
    <w:rsid w:val="007873A1"/>
    <w:rsid w:val="0078772C"/>
    <w:rsid w:val="00787D03"/>
    <w:rsid w:val="007912C5"/>
    <w:rsid w:val="00793EBE"/>
    <w:rsid w:val="00794D2D"/>
    <w:rsid w:val="0079685F"/>
    <w:rsid w:val="007A0476"/>
    <w:rsid w:val="007A061D"/>
    <w:rsid w:val="007A23AA"/>
    <w:rsid w:val="007A3A98"/>
    <w:rsid w:val="007A45E7"/>
    <w:rsid w:val="007A47DB"/>
    <w:rsid w:val="007A6778"/>
    <w:rsid w:val="007B03C2"/>
    <w:rsid w:val="007B0F0F"/>
    <w:rsid w:val="007B1209"/>
    <w:rsid w:val="007B58D5"/>
    <w:rsid w:val="007C053B"/>
    <w:rsid w:val="007C137C"/>
    <w:rsid w:val="007C1808"/>
    <w:rsid w:val="007C378E"/>
    <w:rsid w:val="007C45A2"/>
    <w:rsid w:val="007C4FD3"/>
    <w:rsid w:val="007C6E36"/>
    <w:rsid w:val="007C74CC"/>
    <w:rsid w:val="007C7967"/>
    <w:rsid w:val="007D0CE1"/>
    <w:rsid w:val="007D1AB4"/>
    <w:rsid w:val="007D25E1"/>
    <w:rsid w:val="007D2A6B"/>
    <w:rsid w:val="007D2D28"/>
    <w:rsid w:val="007D3F88"/>
    <w:rsid w:val="007D43BF"/>
    <w:rsid w:val="007D6A00"/>
    <w:rsid w:val="007E0FBB"/>
    <w:rsid w:val="007E1AC2"/>
    <w:rsid w:val="007E21B7"/>
    <w:rsid w:val="007E40E2"/>
    <w:rsid w:val="007E414D"/>
    <w:rsid w:val="007E4C26"/>
    <w:rsid w:val="007E4E0E"/>
    <w:rsid w:val="007E4FAC"/>
    <w:rsid w:val="007E533B"/>
    <w:rsid w:val="007E7DB7"/>
    <w:rsid w:val="007F05F0"/>
    <w:rsid w:val="007F0E2D"/>
    <w:rsid w:val="007F162B"/>
    <w:rsid w:val="007F2375"/>
    <w:rsid w:val="007F2D90"/>
    <w:rsid w:val="007F3F3B"/>
    <w:rsid w:val="007F4C56"/>
    <w:rsid w:val="007F4ED3"/>
    <w:rsid w:val="007F5334"/>
    <w:rsid w:val="007F6253"/>
    <w:rsid w:val="007F7124"/>
    <w:rsid w:val="007F743C"/>
    <w:rsid w:val="00800753"/>
    <w:rsid w:val="00800D93"/>
    <w:rsid w:val="00800FD7"/>
    <w:rsid w:val="008018ED"/>
    <w:rsid w:val="008019FE"/>
    <w:rsid w:val="00802634"/>
    <w:rsid w:val="008029DD"/>
    <w:rsid w:val="00803153"/>
    <w:rsid w:val="008032A3"/>
    <w:rsid w:val="008035AB"/>
    <w:rsid w:val="008037D1"/>
    <w:rsid w:val="00803C53"/>
    <w:rsid w:val="00804F79"/>
    <w:rsid w:val="00804FCC"/>
    <w:rsid w:val="00805499"/>
    <w:rsid w:val="00807713"/>
    <w:rsid w:val="0081006D"/>
    <w:rsid w:val="0081013E"/>
    <w:rsid w:val="00813674"/>
    <w:rsid w:val="00813719"/>
    <w:rsid w:val="008150EA"/>
    <w:rsid w:val="008155B6"/>
    <w:rsid w:val="00815CFD"/>
    <w:rsid w:val="00815D0E"/>
    <w:rsid w:val="00815D91"/>
    <w:rsid w:val="00816334"/>
    <w:rsid w:val="00820647"/>
    <w:rsid w:val="0082085E"/>
    <w:rsid w:val="00822FD0"/>
    <w:rsid w:val="0082374F"/>
    <w:rsid w:val="0082469C"/>
    <w:rsid w:val="00824C76"/>
    <w:rsid w:val="008259D4"/>
    <w:rsid w:val="008259FE"/>
    <w:rsid w:val="00825A45"/>
    <w:rsid w:val="00825BCB"/>
    <w:rsid w:val="00825D54"/>
    <w:rsid w:val="0082692A"/>
    <w:rsid w:val="00826FBD"/>
    <w:rsid w:val="008304B8"/>
    <w:rsid w:val="008320E2"/>
    <w:rsid w:val="00832AAA"/>
    <w:rsid w:val="00834664"/>
    <w:rsid w:val="0083496E"/>
    <w:rsid w:val="00834A64"/>
    <w:rsid w:val="00836B80"/>
    <w:rsid w:val="00837961"/>
    <w:rsid w:val="0084030A"/>
    <w:rsid w:val="00840C87"/>
    <w:rsid w:val="00841C62"/>
    <w:rsid w:val="00842838"/>
    <w:rsid w:val="008429F5"/>
    <w:rsid w:val="0084333D"/>
    <w:rsid w:val="008438C0"/>
    <w:rsid w:val="00843906"/>
    <w:rsid w:val="00843EBB"/>
    <w:rsid w:val="00843FB0"/>
    <w:rsid w:val="00844F43"/>
    <w:rsid w:val="00844FF9"/>
    <w:rsid w:val="00846808"/>
    <w:rsid w:val="00850639"/>
    <w:rsid w:val="0085116D"/>
    <w:rsid w:val="00852944"/>
    <w:rsid w:val="00852993"/>
    <w:rsid w:val="00852CE0"/>
    <w:rsid w:val="008537A1"/>
    <w:rsid w:val="00854005"/>
    <w:rsid w:val="00855AA5"/>
    <w:rsid w:val="008561BE"/>
    <w:rsid w:val="008628BC"/>
    <w:rsid w:val="0086387A"/>
    <w:rsid w:val="008638F9"/>
    <w:rsid w:val="00864F2D"/>
    <w:rsid w:val="008665B9"/>
    <w:rsid w:val="0087141D"/>
    <w:rsid w:val="008719C8"/>
    <w:rsid w:val="008727F7"/>
    <w:rsid w:val="00872EA1"/>
    <w:rsid w:val="0087380A"/>
    <w:rsid w:val="00874FD3"/>
    <w:rsid w:val="00875E01"/>
    <w:rsid w:val="00877162"/>
    <w:rsid w:val="0087746A"/>
    <w:rsid w:val="008777DD"/>
    <w:rsid w:val="00877824"/>
    <w:rsid w:val="008778F9"/>
    <w:rsid w:val="00880C6B"/>
    <w:rsid w:val="00881539"/>
    <w:rsid w:val="00881DAF"/>
    <w:rsid w:val="00882A71"/>
    <w:rsid w:val="00882BC8"/>
    <w:rsid w:val="00884C13"/>
    <w:rsid w:val="008852C9"/>
    <w:rsid w:val="00886720"/>
    <w:rsid w:val="00887409"/>
    <w:rsid w:val="00890B0C"/>
    <w:rsid w:val="008921A3"/>
    <w:rsid w:val="0089236B"/>
    <w:rsid w:val="00892F84"/>
    <w:rsid w:val="00893AA7"/>
    <w:rsid w:val="00893B6A"/>
    <w:rsid w:val="00894D8B"/>
    <w:rsid w:val="008953A6"/>
    <w:rsid w:val="0089574F"/>
    <w:rsid w:val="0089787B"/>
    <w:rsid w:val="008A0634"/>
    <w:rsid w:val="008A1679"/>
    <w:rsid w:val="008A1D7A"/>
    <w:rsid w:val="008A33BE"/>
    <w:rsid w:val="008A3D18"/>
    <w:rsid w:val="008A45C5"/>
    <w:rsid w:val="008A4B0D"/>
    <w:rsid w:val="008A5E8B"/>
    <w:rsid w:val="008A7E4D"/>
    <w:rsid w:val="008B414A"/>
    <w:rsid w:val="008B4F11"/>
    <w:rsid w:val="008B5110"/>
    <w:rsid w:val="008B5861"/>
    <w:rsid w:val="008B5EC5"/>
    <w:rsid w:val="008B70E2"/>
    <w:rsid w:val="008B72FE"/>
    <w:rsid w:val="008C072B"/>
    <w:rsid w:val="008C0E8B"/>
    <w:rsid w:val="008C1413"/>
    <w:rsid w:val="008C191A"/>
    <w:rsid w:val="008C1D4F"/>
    <w:rsid w:val="008C1DCF"/>
    <w:rsid w:val="008C2376"/>
    <w:rsid w:val="008C24D2"/>
    <w:rsid w:val="008C320A"/>
    <w:rsid w:val="008C6582"/>
    <w:rsid w:val="008D00CE"/>
    <w:rsid w:val="008D290C"/>
    <w:rsid w:val="008D2FE2"/>
    <w:rsid w:val="008D33F1"/>
    <w:rsid w:val="008D79C0"/>
    <w:rsid w:val="008E116C"/>
    <w:rsid w:val="008E308A"/>
    <w:rsid w:val="008E344F"/>
    <w:rsid w:val="008E3B5F"/>
    <w:rsid w:val="008E69BE"/>
    <w:rsid w:val="008E6B5C"/>
    <w:rsid w:val="008E7A16"/>
    <w:rsid w:val="008E7B82"/>
    <w:rsid w:val="008E7C52"/>
    <w:rsid w:val="008E7C85"/>
    <w:rsid w:val="008E7D2C"/>
    <w:rsid w:val="008F088A"/>
    <w:rsid w:val="008F0B2E"/>
    <w:rsid w:val="008F0B5F"/>
    <w:rsid w:val="008F1846"/>
    <w:rsid w:val="008F2198"/>
    <w:rsid w:val="008F26D1"/>
    <w:rsid w:val="008F2CF9"/>
    <w:rsid w:val="008F47FC"/>
    <w:rsid w:val="008F567E"/>
    <w:rsid w:val="008F5995"/>
    <w:rsid w:val="008F5E46"/>
    <w:rsid w:val="008F5F11"/>
    <w:rsid w:val="008F6EBD"/>
    <w:rsid w:val="008F730E"/>
    <w:rsid w:val="008F7C31"/>
    <w:rsid w:val="009001B3"/>
    <w:rsid w:val="009006F0"/>
    <w:rsid w:val="00907D45"/>
    <w:rsid w:val="00907D90"/>
    <w:rsid w:val="0091004E"/>
    <w:rsid w:val="00911AC3"/>
    <w:rsid w:val="00912E01"/>
    <w:rsid w:val="009133E2"/>
    <w:rsid w:val="0091393F"/>
    <w:rsid w:val="00914CED"/>
    <w:rsid w:val="009172C3"/>
    <w:rsid w:val="00917D10"/>
    <w:rsid w:val="00920371"/>
    <w:rsid w:val="009214D1"/>
    <w:rsid w:val="00921558"/>
    <w:rsid w:val="009218AC"/>
    <w:rsid w:val="0092293C"/>
    <w:rsid w:val="00923004"/>
    <w:rsid w:val="00924CA5"/>
    <w:rsid w:val="00925614"/>
    <w:rsid w:val="009262AF"/>
    <w:rsid w:val="00930B9E"/>
    <w:rsid w:val="00930D9F"/>
    <w:rsid w:val="00931D76"/>
    <w:rsid w:val="00931E97"/>
    <w:rsid w:val="00931F7D"/>
    <w:rsid w:val="00932753"/>
    <w:rsid w:val="00933B56"/>
    <w:rsid w:val="00935FA6"/>
    <w:rsid w:val="00936E1A"/>
    <w:rsid w:val="009402DB"/>
    <w:rsid w:val="00940602"/>
    <w:rsid w:val="00940F9F"/>
    <w:rsid w:val="00941A3B"/>
    <w:rsid w:val="00944964"/>
    <w:rsid w:val="00944D2E"/>
    <w:rsid w:val="00945416"/>
    <w:rsid w:val="00945A6E"/>
    <w:rsid w:val="0094682F"/>
    <w:rsid w:val="00946909"/>
    <w:rsid w:val="009505E9"/>
    <w:rsid w:val="00951FB2"/>
    <w:rsid w:val="009521C8"/>
    <w:rsid w:val="0095259C"/>
    <w:rsid w:val="00953ADE"/>
    <w:rsid w:val="00953F8E"/>
    <w:rsid w:val="009555A5"/>
    <w:rsid w:val="0095632D"/>
    <w:rsid w:val="009563D1"/>
    <w:rsid w:val="009575CB"/>
    <w:rsid w:val="009576F8"/>
    <w:rsid w:val="00957CA4"/>
    <w:rsid w:val="0096050A"/>
    <w:rsid w:val="00960F37"/>
    <w:rsid w:val="00963FE5"/>
    <w:rsid w:val="00964BA3"/>
    <w:rsid w:val="00964C7B"/>
    <w:rsid w:val="00966805"/>
    <w:rsid w:val="00970001"/>
    <w:rsid w:val="00970700"/>
    <w:rsid w:val="009707BB"/>
    <w:rsid w:val="00971017"/>
    <w:rsid w:val="009724CA"/>
    <w:rsid w:val="009727C0"/>
    <w:rsid w:val="009733B1"/>
    <w:rsid w:val="0097421F"/>
    <w:rsid w:val="0097474C"/>
    <w:rsid w:val="009759D6"/>
    <w:rsid w:val="0098167F"/>
    <w:rsid w:val="00981B2A"/>
    <w:rsid w:val="00981FA1"/>
    <w:rsid w:val="009822CA"/>
    <w:rsid w:val="00983827"/>
    <w:rsid w:val="00983FB0"/>
    <w:rsid w:val="009849D5"/>
    <w:rsid w:val="00984E93"/>
    <w:rsid w:val="00985EC6"/>
    <w:rsid w:val="0099019B"/>
    <w:rsid w:val="009907C4"/>
    <w:rsid w:val="00990EE7"/>
    <w:rsid w:val="00991317"/>
    <w:rsid w:val="009917D7"/>
    <w:rsid w:val="00991AF0"/>
    <w:rsid w:val="00991D0E"/>
    <w:rsid w:val="00991FE5"/>
    <w:rsid w:val="009926C6"/>
    <w:rsid w:val="009936C9"/>
    <w:rsid w:val="00994365"/>
    <w:rsid w:val="00994C07"/>
    <w:rsid w:val="00995238"/>
    <w:rsid w:val="0099644A"/>
    <w:rsid w:val="009A003E"/>
    <w:rsid w:val="009A0067"/>
    <w:rsid w:val="009A14DC"/>
    <w:rsid w:val="009A25D5"/>
    <w:rsid w:val="009A4828"/>
    <w:rsid w:val="009A703C"/>
    <w:rsid w:val="009B066C"/>
    <w:rsid w:val="009B2054"/>
    <w:rsid w:val="009B24E1"/>
    <w:rsid w:val="009B32EB"/>
    <w:rsid w:val="009B4E99"/>
    <w:rsid w:val="009B5B3C"/>
    <w:rsid w:val="009B66F6"/>
    <w:rsid w:val="009B726A"/>
    <w:rsid w:val="009B76FF"/>
    <w:rsid w:val="009B77EC"/>
    <w:rsid w:val="009B79EF"/>
    <w:rsid w:val="009B7FB8"/>
    <w:rsid w:val="009C1A96"/>
    <w:rsid w:val="009C1B0E"/>
    <w:rsid w:val="009C2540"/>
    <w:rsid w:val="009C3C6D"/>
    <w:rsid w:val="009C46EF"/>
    <w:rsid w:val="009C49A1"/>
    <w:rsid w:val="009C571A"/>
    <w:rsid w:val="009C57FA"/>
    <w:rsid w:val="009D0843"/>
    <w:rsid w:val="009D1A77"/>
    <w:rsid w:val="009D2661"/>
    <w:rsid w:val="009D3CAD"/>
    <w:rsid w:val="009D4092"/>
    <w:rsid w:val="009D653E"/>
    <w:rsid w:val="009D6999"/>
    <w:rsid w:val="009D7594"/>
    <w:rsid w:val="009E157E"/>
    <w:rsid w:val="009E1B1E"/>
    <w:rsid w:val="009E2CCB"/>
    <w:rsid w:val="009E3549"/>
    <w:rsid w:val="009E3836"/>
    <w:rsid w:val="009E55BD"/>
    <w:rsid w:val="009E58CE"/>
    <w:rsid w:val="009E600A"/>
    <w:rsid w:val="009E62B7"/>
    <w:rsid w:val="009E6564"/>
    <w:rsid w:val="009E78F5"/>
    <w:rsid w:val="009F1379"/>
    <w:rsid w:val="009F5265"/>
    <w:rsid w:val="009F52B0"/>
    <w:rsid w:val="00A008E2"/>
    <w:rsid w:val="00A012BC"/>
    <w:rsid w:val="00A01428"/>
    <w:rsid w:val="00A017F8"/>
    <w:rsid w:val="00A02257"/>
    <w:rsid w:val="00A04564"/>
    <w:rsid w:val="00A04BD6"/>
    <w:rsid w:val="00A05FAF"/>
    <w:rsid w:val="00A07393"/>
    <w:rsid w:val="00A07AF6"/>
    <w:rsid w:val="00A07B58"/>
    <w:rsid w:val="00A10C14"/>
    <w:rsid w:val="00A10FBA"/>
    <w:rsid w:val="00A119B5"/>
    <w:rsid w:val="00A11D2F"/>
    <w:rsid w:val="00A15D64"/>
    <w:rsid w:val="00A20C23"/>
    <w:rsid w:val="00A21469"/>
    <w:rsid w:val="00A21F9A"/>
    <w:rsid w:val="00A22E9B"/>
    <w:rsid w:val="00A232D4"/>
    <w:rsid w:val="00A252D2"/>
    <w:rsid w:val="00A2532F"/>
    <w:rsid w:val="00A314A1"/>
    <w:rsid w:val="00A31D60"/>
    <w:rsid w:val="00A3276A"/>
    <w:rsid w:val="00A32BCF"/>
    <w:rsid w:val="00A3679B"/>
    <w:rsid w:val="00A37AD7"/>
    <w:rsid w:val="00A41996"/>
    <w:rsid w:val="00A4260A"/>
    <w:rsid w:val="00A4339A"/>
    <w:rsid w:val="00A45DED"/>
    <w:rsid w:val="00A479F2"/>
    <w:rsid w:val="00A50199"/>
    <w:rsid w:val="00A52918"/>
    <w:rsid w:val="00A56397"/>
    <w:rsid w:val="00A5703A"/>
    <w:rsid w:val="00A60460"/>
    <w:rsid w:val="00A6120E"/>
    <w:rsid w:val="00A61777"/>
    <w:rsid w:val="00A632E2"/>
    <w:rsid w:val="00A64500"/>
    <w:rsid w:val="00A64B73"/>
    <w:rsid w:val="00A65298"/>
    <w:rsid w:val="00A662B9"/>
    <w:rsid w:val="00A67CC5"/>
    <w:rsid w:val="00A70313"/>
    <w:rsid w:val="00A705E9"/>
    <w:rsid w:val="00A737F7"/>
    <w:rsid w:val="00A7428D"/>
    <w:rsid w:val="00A74CF9"/>
    <w:rsid w:val="00A74FB1"/>
    <w:rsid w:val="00A75D0B"/>
    <w:rsid w:val="00A767FC"/>
    <w:rsid w:val="00A772C1"/>
    <w:rsid w:val="00A826B6"/>
    <w:rsid w:val="00A8346D"/>
    <w:rsid w:val="00A8425C"/>
    <w:rsid w:val="00A84ABC"/>
    <w:rsid w:val="00A84EE8"/>
    <w:rsid w:val="00A864F6"/>
    <w:rsid w:val="00A86755"/>
    <w:rsid w:val="00A86DF2"/>
    <w:rsid w:val="00A872A1"/>
    <w:rsid w:val="00A87D05"/>
    <w:rsid w:val="00A87F23"/>
    <w:rsid w:val="00A9012D"/>
    <w:rsid w:val="00A902BC"/>
    <w:rsid w:val="00A905BA"/>
    <w:rsid w:val="00A90A67"/>
    <w:rsid w:val="00A92169"/>
    <w:rsid w:val="00A9277E"/>
    <w:rsid w:val="00A9387A"/>
    <w:rsid w:val="00A94D8B"/>
    <w:rsid w:val="00A95728"/>
    <w:rsid w:val="00A960FA"/>
    <w:rsid w:val="00AA1A28"/>
    <w:rsid w:val="00AA2FB9"/>
    <w:rsid w:val="00AA48E9"/>
    <w:rsid w:val="00AA5210"/>
    <w:rsid w:val="00AA58C0"/>
    <w:rsid w:val="00AA6ECD"/>
    <w:rsid w:val="00AA7B14"/>
    <w:rsid w:val="00AA7FE3"/>
    <w:rsid w:val="00AB0E5C"/>
    <w:rsid w:val="00AB29AA"/>
    <w:rsid w:val="00AB3066"/>
    <w:rsid w:val="00AB3229"/>
    <w:rsid w:val="00AB32C0"/>
    <w:rsid w:val="00AB55C0"/>
    <w:rsid w:val="00AB6104"/>
    <w:rsid w:val="00AB7AC4"/>
    <w:rsid w:val="00AC0743"/>
    <w:rsid w:val="00AC0FAC"/>
    <w:rsid w:val="00AC1161"/>
    <w:rsid w:val="00AC26D2"/>
    <w:rsid w:val="00AC3C44"/>
    <w:rsid w:val="00AC4710"/>
    <w:rsid w:val="00AC4A47"/>
    <w:rsid w:val="00AC565A"/>
    <w:rsid w:val="00AC7AC8"/>
    <w:rsid w:val="00AD04EC"/>
    <w:rsid w:val="00AD05ED"/>
    <w:rsid w:val="00AD0DDB"/>
    <w:rsid w:val="00AD1EE7"/>
    <w:rsid w:val="00AD203F"/>
    <w:rsid w:val="00AD2119"/>
    <w:rsid w:val="00AD285D"/>
    <w:rsid w:val="00AD2866"/>
    <w:rsid w:val="00AD3C28"/>
    <w:rsid w:val="00AD3CA8"/>
    <w:rsid w:val="00AD690C"/>
    <w:rsid w:val="00AD7985"/>
    <w:rsid w:val="00AD7D46"/>
    <w:rsid w:val="00AE0007"/>
    <w:rsid w:val="00AE0170"/>
    <w:rsid w:val="00AE1342"/>
    <w:rsid w:val="00AE2E48"/>
    <w:rsid w:val="00AE44C8"/>
    <w:rsid w:val="00AE4A55"/>
    <w:rsid w:val="00AE5565"/>
    <w:rsid w:val="00AE5845"/>
    <w:rsid w:val="00AE610B"/>
    <w:rsid w:val="00AE6900"/>
    <w:rsid w:val="00AE699B"/>
    <w:rsid w:val="00AE75AD"/>
    <w:rsid w:val="00AE782A"/>
    <w:rsid w:val="00AF02FC"/>
    <w:rsid w:val="00AF0DA6"/>
    <w:rsid w:val="00AF1593"/>
    <w:rsid w:val="00AF18FC"/>
    <w:rsid w:val="00AF198C"/>
    <w:rsid w:val="00AF4A7C"/>
    <w:rsid w:val="00AF4E17"/>
    <w:rsid w:val="00AF56C7"/>
    <w:rsid w:val="00B00245"/>
    <w:rsid w:val="00B00266"/>
    <w:rsid w:val="00B00F60"/>
    <w:rsid w:val="00B0144B"/>
    <w:rsid w:val="00B01C00"/>
    <w:rsid w:val="00B027BC"/>
    <w:rsid w:val="00B039C9"/>
    <w:rsid w:val="00B04B31"/>
    <w:rsid w:val="00B07523"/>
    <w:rsid w:val="00B107A0"/>
    <w:rsid w:val="00B108F8"/>
    <w:rsid w:val="00B1127E"/>
    <w:rsid w:val="00B114A5"/>
    <w:rsid w:val="00B115F7"/>
    <w:rsid w:val="00B11C97"/>
    <w:rsid w:val="00B1301A"/>
    <w:rsid w:val="00B13AC4"/>
    <w:rsid w:val="00B13DC1"/>
    <w:rsid w:val="00B1588F"/>
    <w:rsid w:val="00B15C94"/>
    <w:rsid w:val="00B17E00"/>
    <w:rsid w:val="00B20231"/>
    <w:rsid w:val="00B208C7"/>
    <w:rsid w:val="00B215DE"/>
    <w:rsid w:val="00B21ED6"/>
    <w:rsid w:val="00B23FE5"/>
    <w:rsid w:val="00B25595"/>
    <w:rsid w:val="00B26812"/>
    <w:rsid w:val="00B27406"/>
    <w:rsid w:val="00B27A6C"/>
    <w:rsid w:val="00B30143"/>
    <w:rsid w:val="00B333F8"/>
    <w:rsid w:val="00B33D47"/>
    <w:rsid w:val="00B34D71"/>
    <w:rsid w:val="00B35A71"/>
    <w:rsid w:val="00B362C2"/>
    <w:rsid w:val="00B378CF"/>
    <w:rsid w:val="00B4004D"/>
    <w:rsid w:val="00B40D84"/>
    <w:rsid w:val="00B4175E"/>
    <w:rsid w:val="00B41DA8"/>
    <w:rsid w:val="00B45EF4"/>
    <w:rsid w:val="00B4662E"/>
    <w:rsid w:val="00B47E7C"/>
    <w:rsid w:val="00B50389"/>
    <w:rsid w:val="00B5094C"/>
    <w:rsid w:val="00B517A7"/>
    <w:rsid w:val="00B5207C"/>
    <w:rsid w:val="00B5212A"/>
    <w:rsid w:val="00B525AA"/>
    <w:rsid w:val="00B53213"/>
    <w:rsid w:val="00B53FD6"/>
    <w:rsid w:val="00B53FEF"/>
    <w:rsid w:val="00B5438B"/>
    <w:rsid w:val="00B559EA"/>
    <w:rsid w:val="00B573E7"/>
    <w:rsid w:val="00B60227"/>
    <w:rsid w:val="00B60BCF"/>
    <w:rsid w:val="00B614E9"/>
    <w:rsid w:val="00B61806"/>
    <w:rsid w:val="00B62049"/>
    <w:rsid w:val="00B63E4B"/>
    <w:rsid w:val="00B65922"/>
    <w:rsid w:val="00B66404"/>
    <w:rsid w:val="00B6641A"/>
    <w:rsid w:val="00B67445"/>
    <w:rsid w:val="00B70B96"/>
    <w:rsid w:val="00B72FC0"/>
    <w:rsid w:val="00B730EE"/>
    <w:rsid w:val="00B74B40"/>
    <w:rsid w:val="00B76C72"/>
    <w:rsid w:val="00B77E4B"/>
    <w:rsid w:val="00B801DE"/>
    <w:rsid w:val="00B82127"/>
    <w:rsid w:val="00B82BEC"/>
    <w:rsid w:val="00B841B3"/>
    <w:rsid w:val="00B85FA9"/>
    <w:rsid w:val="00B86358"/>
    <w:rsid w:val="00B878B8"/>
    <w:rsid w:val="00B90814"/>
    <w:rsid w:val="00B91746"/>
    <w:rsid w:val="00B918B2"/>
    <w:rsid w:val="00B91C64"/>
    <w:rsid w:val="00B91CF3"/>
    <w:rsid w:val="00B93713"/>
    <w:rsid w:val="00B93A6D"/>
    <w:rsid w:val="00B93D98"/>
    <w:rsid w:val="00B949C0"/>
    <w:rsid w:val="00B952EA"/>
    <w:rsid w:val="00B957CA"/>
    <w:rsid w:val="00B95C4F"/>
    <w:rsid w:val="00B960F3"/>
    <w:rsid w:val="00B97BEB"/>
    <w:rsid w:val="00B97F4E"/>
    <w:rsid w:val="00BA0281"/>
    <w:rsid w:val="00BA1F25"/>
    <w:rsid w:val="00BA3498"/>
    <w:rsid w:val="00BA3F4E"/>
    <w:rsid w:val="00BA41BF"/>
    <w:rsid w:val="00BA5189"/>
    <w:rsid w:val="00BA5352"/>
    <w:rsid w:val="00BA6343"/>
    <w:rsid w:val="00BB036C"/>
    <w:rsid w:val="00BB09EA"/>
    <w:rsid w:val="00BB0D14"/>
    <w:rsid w:val="00BB0E8B"/>
    <w:rsid w:val="00BB14F9"/>
    <w:rsid w:val="00BB1E44"/>
    <w:rsid w:val="00BB1EB9"/>
    <w:rsid w:val="00BB2796"/>
    <w:rsid w:val="00BB27CC"/>
    <w:rsid w:val="00BB4C4B"/>
    <w:rsid w:val="00BB518E"/>
    <w:rsid w:val="00BB534F"/>
    <w:rsid w:val="00BB598F"/>
    <w:rsid w:val="00BB617F"/>
    <w:rsid w:val="00BB62A4"/>
    <w:rsid w:val="00BB747B"/>
    <w:rsid w:val="00BB7A64"/>
    <w:rsid w:val="00BB7C11"/>
    <w:rsid w:val="00BC043A"/>
    <w:rsid w:val="00BC049F"/>
    <w:rsid w:val="00BC07F1"/>
    <w:rsid w:val="00BC0EC8"/>
    <w:rsid w:val="00BC1B16"/>
    <w:rsid w:val="00BC473F"/>
    <w:rsid w:val="00BC4BDB"/>
    <w:rsid w:val="00BC7454"/>
    <w:rsid w:val="00BC7E07"/>
    <w:rsid w:val="00BD06F3"/>
    <w:rsid w:val="00BD0755"/>
    <w:rsid w:val="00BD13A5"/>
    <w:rsid w:val="00BD2D4F"/>
    <w:rsid w:val="00BD3024"/>
    <w:rsid w:val="00BD3142"/>
    <w:rsid w:val="00BD3703"/>
    <w:rsid w:val="00BD4A22"/>
    <w:rsid w:val="00BD5950"/>
    <w:rsid w:val="00BD6885"/>
    <w:rsid w:val="00BD79D4"/>
    <w:rsid w:val="00BD7DD3"/>
    <w:rsid w:val="00BE00B2"/>
    <w:rsid w:val="00BE0E61"/>
    <w:rsid w:val="00BE1EC6"/>
    <w:rsid w:val="00BE43C4"/>
    <w:rsid w:val="00BE4D7C"/>
    <w:rsid w:val="00BE68B6"/>
    <w:rsid w:val="00BE711E"/>
    <w:rsid w:val="00BE7F7C"/>
    <w:rsid w:val="00BF38B5"/>
    <w:rsid w:val="00BF494D"/>
    <w:rsid w:val="00BF4B6F"/>
    <w:rsid w:val="00BF5089"/>
    <w:rsid w:val="00BF6EB1"/>
    <w:rsid w:val="00C00EC8"/>
    <w:rsid w:val="00C0329D"/>
    <w:rsid w:val="00C03C68"/>
    <w:rsid w:val="00C03CDE"/>
    <w:rsid w:val="00C03DD3"/>
    <w:rsid w:val="00C0449B"/>
    <w:rsid w:val="00C0754B"/>
    <w:rsid w:val="00C10825"/>
    <w:rsid w:val="00C10CCA"/>
    <w:rsid w:val="00C120E2"/>
    <w:rsid w:val="00C125E8"/>
    <w:rsid w:val="00C13EB1"/>
    <w:rsid w:val="00C14632"/>
    <w:rsid w:val="00C15DE9"/>
    <w:rsid w:val="00C1610B"/>
    <w:rsid w:val="00C17E57"/>
    <w:rsid w:val="00C217FF"/>
    <w:rsid w:val="00C222CD"/>
    <w:rsid w:val="00C2280A"/>
    <w:rsid w:val="00C235D8"/>
    <w:rsid w:val="00C255AD"/>
    <w:rsid w:val="00C27A19"/>
    <w:rsid w:val="00C309A1"/>
    <w:rsid w:val="00C31A3F"/>
    <w:rsid w:val="00C32820"/>
    <w:rsid w:val="00C3282A"/>
    <w:rsid w:val="00C337CB"/>
    <w:rsid w:val="00C341B5"/>
    <w:rsid w:val="00C3536C"/>
    <w:rsid w:val="00C35D49"/>
    <w:rsid w:val="00C37106"/>
    <w:rsid w:val="00C40B00"/>
    <w:rsid w:val="00C40E79"/>
    <w:rsid w:val="00C41139"/>
    <w:rsid w:val="00C429DA"/>
    <w:rsid w:val="00C42B54"/>
    <w:rsid w:val="00C439EF"/>
    <w:rsid w:val="00C4474E"/>
    <w:rsid w:val="00C45304"/>
    <w:rsid w:val="00C46DD7"/>
    <w:rsid w:val="00C47234"/>
    <w:rsid w:val="00C47244"/>
    <w:rsid w:val="00C47C15"/>
    <w:rsid w:val="00C47C63"/>
    <w:rsid w:val="00C51BBA"/>
    <w:rsid w:val="00C53DD5"/>
    <w:rsid w:val="00C53F66"/>
    <w:rsid w:val="00C540AF"/>
    <w:rsid w:val="00C5505F"/>
    <w:rsid w:val="00C5597F"/>
    <w:rsid w:val="00C55FE9"/>
    <w:rsid w:val="00C57137"/>
    <w:rsid w:val="00C57F13"/>
    <w:rsid w:val="00C61F8C"/>
    <w:rsid w:val="00C62856"/>
    <w:rsid w:val="00C62F3F"/>
    <w:rsid w:val="00C639D4"/>
    <w:rsid w:val="00C6559B"/>
    <w:rsid w:val="00C65B1E"/>
    <w:rsid w:val="00C66AC7"/>
    <w:rsid w:val="00C674B3"/>
    <w:rsid w:val="00C6758E"/>
    <w:rsid w:val="00C70479"/>
    <w:rsid w:val="00C705DC"/>
    <w:rsid w:val="00C70C0D"/>
    <w:rsid w:val="00C72DB7"/>
    <w:rsid w:val="00C73BBE"/>
    <w:rsid w:val="00C740E4"/>
    <w:rsid w:val="00C743C8"/>
    <w:rsid w:val="00C761F7"/>
    <w:rsid w:val="00C77B21"/>
    <w:rsid w:val="00C817A7"/>
    <w:rsid w:val="00C821FE"/>
    <w:rsid w:val="00C82399"/>
    <w:rsid w:val="00C82AFE"/>
    <w:rsid w:val="00C84314"/>
    <w:rsid w:val="00C84765"/>
    <w:rsid w:val="00C84A9F"/>
    <w:rsid w:val="00C85DCA"/>
    <w:rsid w:val="00C875E9"/>
    <w:rsid w:val="00C8770A"/>
    <w:rsid w:val="00C87798"/>
    <w:rsid w:val="00C921D2"/>
    <w:rsid w:val="00C92364"/>
    <w:rsid w:val="00C925F9"/>
    <w:rsid w:val="00C937AF"/>
    <w:rsid w:val="00C946EA"/>
    <w:rsid w:val="00C95C6C"/>
    <w:rsid w:val="00C9679E"/>
    <w:rsid w:val="00C9720C"/>
    <w:rsid w:val="00C97A97"/>
    <w:rsid w:val="00CA0F19"/>
    <w:rsid w:val="00CA1D04"/>
    <w:rsid w:val="00CA249A"/>
    <w:rsid w:val="00CA2C86"/>
    <w:rsid w:val="00CA2ED7"/>
    <w:rsid w:val="00CA3846"/>
    <w:rsid w:val="00CA3C45"/>
    <w:rsid w:val="00CA42EA"/>
    <w:rsid w:val="00CA56B6"/>
    <w:rsid w:val="00CA6569"/>
    <w:rsid w:val="00CA6DB1"/>
    <w:rsid w:val="00CB0419"/>
    <w:rsid w:val="00CB1584"/>
    <w:rsid w:val="00CB1960"/>
    <w:rsid w:val="00CB1EA6"/>
    <w:rsid w:val="00CB2E77"/>
    <w:rsid w:val="00CB67BB"/>
    <w:rsid w:val="00CC06F1"/>
    <w:rsid w:val="00CC1B31"/>
    <w:rsid w:val="00CC27B4"/>
    <w:rsid w:val="00CC34BC"/>
    <w:rsid w:val="00CC6999"/>
    <w:rsid w:val="00CC6C20"/>
    <w:rsid w:val="00CC755A"/>
    <w:rsid w:val="00CC7AE4"/>
    <w:rsid w:val="00CD037A"/>
    <w:rsid w:val="00CD0572"/>
    <w:rsid w:val="00CD2062"/>
    <w:rsid w:val="00CD2D43"/>
    <w:rsid w:val="00CD318F"/>
    <w:rsid w:val="00CD4F79"/>
    <w:rsid w:val="00CD5954"/>
    <w:rsid w:val="00CD6588"/>
    <w:rsid w:val="00CD66D9"/>
    <w:rsid w:val="00CD7275"/>
    <w:rsid w:val="00CE03B7"/>
    <w:rsid w:val="00CE1438"/>
    <w:rsid w:val="00CE2C9E"/>
    <w:rsid w:val="00CE30FC"/>
    <w:rsid w:val="00CE3334"/>
    <w:rsid w:val="00CE371E"/>
    <w:rsid w:val="00CE3CC5"/>
    <w:rsid w:val="00CE4613"/>
    <w:rsid w:val="00CE5A4A"/>
    <w:rsid w:val="00CE5CB8"/>
    <w:rsid w:val="00CE7707"/>
    <w:rsid w:val="00CE7E74"/>
    <w:rsid w:val="00CF001C"/>
    <w:rsid w:val="00CF06DA"/>
    <w:rsid w:val="00CF15B9"/>
    <w:rsid w:val="00CF1E83"/>
    <w:rsid w:val="00CF295C"/>
    <w:rsid w:val="00CF54DB"/>
    <w:rsid w:val="00D00C34"/>
    <w:rsid w:val="00D01D80"/>
    <w:rsid w:val="00D02D12"/>
    <w:rsid w:val="00D03877"/>
    <w:rsid w:val="00D048F1"/>
    <w:rsid w:val="00D0490D"/>
    <w:rsid w:val="00D04DDF"/>
    <w:rsid w:val="00D06223"/>
    <w:rsid w:val="00D07070"/>
    <w:rsid w:val="00D102A7"/>
    <w:rsid w:val="00D11CE8"/>
    <w:rsid w:val="00D123C9"/>
    <w:rsid w:val="00D1253E"/>
    <w:rsid w:val="00D12974"/>
    <w:rsid w:val="00D129C6"/>
    <w:rsid w:val="00D12B3C"/>
    <w:rsid w:val="00D135C1"/>
    <w:rsid w:val="00D13A0E"/>
    <w:rsid w:val="00D1423B"/>
    <w:rsid w:val="00D14EB3"/>
    <w:rsid w:val="00D154EB"/>
    <w:rsid w:val="00D15890"/>
    <w:rsid w:val="00D16283"/>
    <w:rsid w:val="00D20D07"/>
    <w:rsid w:val="00D236DB"/>
    <w:rsid w:val="00D23A1C"/>
    <w:rsid w:val="00D24453"/>
    <w:rsid w:val="00D25059"/>
    <w:rsid w:val="00D25A5E"/>
    <w:rsid w:val="00D25F4E"/>
    <w:rsid w:val="00D2615D"/>
    <w:rsid w:val="00D268E0"/>
    <w:rsid w:val="00D27C6A"/>
    <w:rsid w:val="00D30CAA"/>
    <w:rsid w:val="00D32E09"/>
    <w:rsid w:val="00D3310D"/>
    <w:rsid w:val="00D331B5"/>
    <w:rsid w:val="00D33316"/>
    <w:rsid w:val="00D344A2"/>
    <w:rsid w:val="00D345FE"/>
    <w:rsid w:val="00D35644"/>
    <w:rsid w:val="00D3644C"/>
    <w:rsid w:val="00D36EE5"/>
    <w:rsid w:val="00D4036D"/>
    <w:rsid w:val="00D4037B"/>
    <w:rsid w:val="00D415C7"/>
    <w:rsid w:val="00D447FF"/>
    <w:rsid w:val="00D44CF4"/>
    <w:rsid w:val="00D4577A"/>
    <w:rsid w:val="00D457E9"/>
    <w:rsid w:val="00D46059"/>
    <w:rsid w:val="00D461A7"/>
    <w:rsid w:val="00D46917"/>
    <w:rsid w:val="00D46F47"/>
    <w:rsid w:val="00D5029A"/>
    <w:rsid w:val="00D5031E"/>
    <w:rsid w:val="00D50EE1"/>
    <w:rsid w:val="00D513E9"/>
    <w:rsid w:val="00D526DE"/>
    <w:rsid w:val="00D5337F"/>
    <w:rsid w:val="00D535A9"/>
    <w:rsid w:val="00D53E68"/>
    <w:rsid w:val="00D54071"/>
    <w:rsid w:val="00D54EF0"/>
    <w:rsid w:val="00D555EA"/>
    <w:rsid w:val="00D55D28"/>
    <w:rsid w:val="00D57789"/>
    <w:rsid w:val="00D60EE2"/>
    <w:rsid w:val="00D610F9"/>
    <w:rsid w:val="00D617ED"/>
    <w:rsid w:val="00D6310F"/>
    <w:rsid w:val="00D64C10"/>
    <w:rsid w:val="00D64E4D"/>
    <w:rsid w:val="00D65700"/>
    <w:rsid w:val="00D66C18"/>
    <w:rsid w:val="00D707E6"/>
    <w:rsid w:val="00D73E12"/>
    <w:rsid w:val="00D75079"/>
    <w:rsid w:val="00D75157"/>
    <w:rsid w:val="00D760BF"/>
    <w:rsid w:val="00D76802"/>
    <w:rsid w:val="00D77EC7"/>
    <w:rsid w:val="00D80695"/>
    <w:rsid w:val="00D8087E"/>
    <w:rsid w:val="00D80C8E"/>
    <w:rsid w:val="00D827BF"/>
    <w:rsid w:val="00D844E5"/>
    <w:rsid w:val="00D864B1"/>
    <w:rsid w:val="00D86E5A"/>
    <w:rsid w:val="00D873BC"/>
    <w:rsid w:val="00D8742B"/>
    <w:rsid w:val="00D90552"/>
    <w:rsid w:val="00D91D69"/>
    <w:rsid w:val="00D93197"/>
    <w:rsid w:val="00D94088"/>
    <w:rsid w:val="00D94592"/>
    <w:rsid w:val="00D947DA"/>
    <w:rsid w:val="00D947F2"/>
    <w:rsid w:val="00D960E7"/>
    <w:rsid w:val="00D96751"/>
    <w:rsid w:val="00D96ABA"/>
    <w:rsid w:val="00D97F4A"/>
    <w:rsid w:val="00DA0321"/>
    <w:rsid w:val="00DA0788"/>
    <w:rsid w:val="00DA1401"/>
    <w:rsid w:val="00DA4452"/>
    <w:rsid w:val="00DA4ACC"/>
    <w:rsid w:val="00DA6033"/>
    <w:rsid w:val="00DA7334"/>
    <w:rsid w:val="00DA7639"/>
    <w:rsid w:val="00DB07D3"/>
    <w:rsid w:val="00DB3E37"/>
    <w:rsid w:val="00DB63CA"/>
    <w:rsid w:val="00DB75E0"/>
    <w:rsid w:val="00DB7739"/>
    <w:rsid w:val="00DC0B38"/>
    <w:rsid w:val="00DC0F00"/>
    <w:rsid w:val="00DC2A5F"/>
    <w:rsid w:val="00DC2A8F"/>
    <w:rsid w:val="00DC3B65"/>
    <w:rsid w:val="00DC4129"/>
    <w:rsid w:val="00DC445C"/>
    <w:rsid w:val="00DC46C0"/>
    <w:rsid w:val="00DC4750"/>
    <w:rsid w:val="00DC4BCE"/>
    <w:rsid w:val="00DC4E09"/>
    <w:rsid w:val="00DC5132"/>
    <w:rsid w:val="00DC5D53"/>
    <w:rsid w:val="00DC650B"/>
    <w:rsid w:val="00DC6A05"/>
    <w:rsid w:val="00DD163C"/>
    <w:rsid w:val="00DD1967"/>
    <w:rsid w:val="00DD1A12"/>
    <w:rsid w:val="00DD466A"/>
    <w:rsid w:val="00DD4BFF"/>
    <w:rsid w:val="00DE00F4"/>
    <w:rsid w:val="00DE0717"/>
    <w:rsid w:val="00DE15C1"/>
    <w:rsid w:val="00DE3ABD"/>
    <w:rsid w:val="00DE57E4"/>
    <w:rsid w:val="00DE6EDE"/>
    <w:rsid w:val="00DE7907"/>
    <w:rsid w:val="00DE7AC5"/>
    <w:rsid w:val="00DF02A9"/>
    <w:rsid w:val="00DF06D6"/>
    <w:rsid w:val="00DF3165"/>
    <w:rsid w:val="00DF3539"/>
    <w:rsid w:val="00DF3CCD"/>
    <w:rsid w:val="00DF4B34"/>
    <w:rsid w:val="00DF5426"/>
    <w:rsid w:val="00DF6931"/>
    <w:rsid w:val="00E00964"/>
    <w:rsid w:val="00E00BDD"/>
    <w:rsid w:val="00E0161F"/>
    <w:rsid w:val="00E03FE4"/>
    <w:rsid w:val="00E04C33"/>
    <w:rsid w:val="00E04DF1"/>
    <w:rsid w:val="00E05AE2"/>
    <w:rsid w:val="00E0622D"/>
    <w:rsid w:val="00E066DE"/>
    <w:rsid w:val="00E074EA"/>
    <w:rsid w:val="00E10FBA"/>
    <w:rsid w:val="00E11759"/>
    <w:rsid w:val="00E11E0C"/>
    <w:rsid w:val="00E12E76"/>
    <w:rsid w:val="00E130F0"/>
    <w:rsid w:val="00E14B96"/>
    <w:rsid w:val="00E20D73"/>
    <w:rsid w:val="00E21776"/>
    <w:rsid w:val="00E2350B"/>
    <w:rsid w:val="00E24D8C"/>
    <w:rsid w:val="00E25217"/>
    <w:rsid w:val="00E25C1A"/>
    <w:rsid w:val="00E30882"/>
    <w:rsid w:val="00E309B3"/>
    <w:rsid w:val="00E31E5E"/>
    <w:rsid w:val="00E3272F"/>
    <w:rsid w:val="00E338B4"/>
    <w:rsid w:val="00E34C12"/>
    <w:rsid w:val="00E35828"/>
    <w:rsid w:val="00E363B1"/>
    <w:rsid w:val="00E36476"/>
    <w:rsid w:val="00E36F00"/>
    <w:rsid w:val="00E41145"/>
    <w:rsid w:val="00E41CA4"/>
    <w:rsid w:val="00E426DA"/>
    <w:rsid w:val="00E42DA5"/>
    <w:rsid w:val="00E44160"/>
    <w:rsid w:val="00E4631B"/>
    <w:rsid w:val="00E46330"/>
    <w:rsid w:val="00E463E0"/>
    <w:rsid w:val="00E4647B"/>
    <w:rsid w:val="00E46E24"/>
    <w:rsid w:val="00E47E1B"/>
    <w:rsid w:val="00E50047"/>
    <w:rsid w:val="00E51630"/>
    <w:rsid w:val="00E53C11"/>
    <w:rsid w:val="00E56892"/>
    <w:rsid w:val="00E57F9C"/>
    <w:rsid w:val="00E57FF2"/>
    <w:rsid w:val="00E61171"/>
    <w:rsid w:val="00E63214"/>
    <w:rsid w:val="00E638A8"/>
    <w:rsid w:val="00E63F82"/>
    <w:rsid w:val="00E65172"/>
    <w:rsid w:val="00E6530D"/>
    <w:rsid w:val="00E66173"/>
    <w:rsid w:val="00E70A61"/>
    <w:rsid w:val="00E716EB"/>
    <w:rsid w:val="00E7383E"/>
    <w:rsid w:val="00E73E39"/>
    <w:rsid w:val="00E7495A"/>
    <w:rsid w:val="00E75D31"/>
    <w:rsid w:val="00E76004"/>
    <w:rsid w:val="00E767B7"/>
    <w:rsid w:val="00E77721"/>
    <w:rsid w:val="00E8037A"/>
    <w:rsid w:val="00E8079F"/>
    <w:rsid w:val="00E814CC"/>
    <w:rsid w:val="00E81E47"/>
    <w:rsid w:val="00E82489"/>
    <w:rsid w:val="00E8397A"/>
    <w:rsid w:val="00E83DF9"/>
    <w:rsid w:val="00E84A70"/>
    <w:rsid w:val="00E84D23"/>
    <w:rsid w:val="00E8597E"/>
    <w:rsid w:val="00E8616E"/>
    <w:rsid w:val="00E8699F"/>
    <w:rsid w:val="00E86E7C"/>
    <w:rsid w:val="00E876E0"/>
    <w:rsid w:val="00E9147D"/>
    <w:rsid w:val="00E91D3A"/>
    <w:rsid w:val="00E9228B"/>
    <w:rsid w:val="00E9228E"/>
    <w:rsid w:val="00E92553"/>
    <w:rsid w:val="00E926FA"/>
    <w:rsid w:val="00E932D8"/>
    <w:rsid w:val="00E933D8"/>
    <w:rsid w:val="00E9460F"/>
    <w:rsid w:val="00E9524D"/>
    <w:rsid w:val="00E95A9B"/>
    <w:rsid w:val="00E96A1F"/>
    <w:rsid w:val="00E970EF"/>
    <w:rsid w:val="00E97D14"/>
    <w:rsid w:val="00EA40DD"/>
    <w:rsid w:val="00EA440D"/>
    <w:rsid w:val="00EA497A"/>
    <w:rsid w:val="00EA49A4"/>
    <w:rsid w:val="00EA5913"/>
    <w:rsid w:val="00EA6967"/>
    <w:rsid w:val="00EB1D26"/>
    <w:rsid w:val="00EB372E"/>
    <w:rsid w:val="00EB3D8B"/>
    <w:rsid w:val="00EB43AF"/>
    <w:rsid w:val="00EB4D24"/>
    <w:rsid w:val="00EB5077"/>
    <w:rsid w:val="00EB70FE"/>
    <w:rsid w:val="00EB7D23"/>
    <w:rsid w:val="00EC1785"/>
    <w:rsid w:val="00EC1AB0"/>
    <w:rsid w:val="00EC1E4A"/>
    <w:rsid w:val="00EC2FC4"/>
    <w:rsid w:val="00EC33D0"/>
    <w:rsid w:val="00EC3835"/>
    <w:rsid w:val="00EC432B"/>
    <w:rsid w:val="00EC61A8"/>
    <w:rsid w:val="00EC61E6"/>
    <w:rsid w:val="00EC6D48"/>
    <w:rsid w:val="00EC6F11"/>
    <w:rsid w:val="00EC70BB"/>
    <w:rsid w:val="00EC72F0"/>
    <w:rsid w:val="00ED1050"/>
    <w:rsid w:val="00ED13BE"/>
    <w:rsid w:val="00ED28E5"/>
    <w:rsid w:val="00ED2FF7"/>
    <w:rsid w:val="00ED372B"/>
    <w:rsid w:val="00ED3CFA"/>
    <w:rsid w:val="00ED3E14"/>
    <w:rsid w:val="00ED3FD6"/>
    <w:rsid w:val="00ED4015"/>
    <w:rsid w:val="00ED423D"/>
    <w:rsid w:val="00ED4256"/>
    <w:rsid w:val="00ED4F97"/>
    <w:rsid w:val="00ED56FB"/>
    <w:rsid w:val="00ED58E9"/>
    <w:rsid w:val="00ED59A5"/>
    <w:rsid w:val="00ED6F43"/>
    <w:rsid w:val="00ED76F0"/>
    <w:rsid w:val="00EE0524"/>
    <w:rsid w:val="00EE185D"/>
    <w:rsid w:val="00EE1C99"/>
    <w:rsid w:val="00EE2AEF"/>
    <w:rsid w:val="00EE300A"/>
    <w:rsid w:val="00EE3249"/>
    <w:rsid w:val="00EE3D7F"/>
    <w:rsid w:val="00EE5549"/>
    <w:rsid w:val="00EE6D3C"/>
    <w:rsid w:val="00EF12A7"/>
    <w:rsid w:val="00EF1C0B"/>
    <w:rsid w:val="00EF281B"/>
    <w:rsid w:val="00EF31BE"/>
    <w:rsid w:val="00EF35AD"/>
    <w:rsid w:val="00EF3615"/>
    <w:rsid w:val="00EF5136"/>
    <w:rsid w:val="00EF7C06"/>
    <w:rsid w:val="00F006D0"/>
    <w:rsid w:val="00F01E4C"/>
    <w:rsid w:val="00F020EF"/>
    <w:rsid w:val="00F02A81"/>
    <w:rsid w:val="00F04C0D"/>
    <w:rsid w:val="00F059BD"/>
    <w:rsid w:val="00F06FE9"/>
    <w:rsid w:val="00F074AC"/>
    <w:rsid w:val="00F10311"/>
    <w:rsid w:val="00F1100D"/>
    <w:rsid w:val="00F12444"/>
    <w:rsid w:val="00F147A2"/>
    <w:rsid w:val="00F15884"/>
    <w:rsid w:val="00F15E9B"/>
    <w:rsid w:val="00F17034"/>
    <w:rsid w:val="00F176E7"/>
    <w:rsid w:val="00F20217"/>
    <w:rsid w:val="00F21F07"/>
    <w:rsid w:val="00F2232C"/>
    <w:rsid w:val="00F22A87"/>
    <w:rsid w:val="00F2335C"/>
    <w:rsid w:val="00F24C68"/>
    <w:rsid w:val="00F25438"/>
    <w:rsid w:val="00F25744"/>
    <w:rsid w:val="00F26A70"/>
    <w:rsid w:val="00F27C8E"/>
    <w:rsid w:val="00F30CA9"/>
    <w:rsid w:val="00F32AE8"/>
    <w:rsid w:val="00F32F78"/>
    <w:rsid w:val="00F35712"/>
    <w:rsid w:val="00F3642B"/>
    <w:rsid w:val="00F404B4"/>
    <w:rsid w:val="00F40719"/>
    <w:rsid w:val="00F41D55"/>
    <w:rsid w:val="00F44D3B"/>
    <w:rsid w:val="00F45858"/>
    <w:rsid w:val="00F460C3"/>
    <w:rsid w:val="00F4625F"/>
    <w:rsid w:val="00F46C28"/>
    <w:rsid w:val="00F47384"/>
    <w:rsid w:val="00F4787C"/>
    <w:rsid w:val="00F50233"/>
    <w:rsid w:val="00F50CD8"/>
    <w:rsid w:val="00F51D77"/>
    <w:rsid w:val="00F51D91"/>
    <w:rsid w:val="00F52495"/>
    <w:rsid w:val="00F52961"/>
    <w:rsid w:val="00F53110"/>
    <w:rsid w:val="00F53146"/>
    <w:rsid w:val="00F53C45"/>
    <w:rsid w:val="00F547E8"/>
    <w:rsid w:val="00F557DA"/>
    <w:rsid w:val="00F55D17"/>
    <w:rsid w:val="00F55DB8"/>
    <w:rsid w:val="00F6029B"/>
    <w:rsid w:val="00F61B08"/>
    <w:rsid w:val="00F61F7F"/>
    <w:rsid w:val="00F650F9"/>
    <w:rsid w:val="00F65ADD"/>
    <w:rsid w:val="00F66C9E"/>
    <w:rsid w:val="00F671B5"/>
    <w:rsid w:val="00F67321"/>
    <w:rsid w:val="00F677F3"/>
    <w:rsid w:val="00F6795C"/>
    <w:rsid w:val="00F67E6B"/>
    <w:rsid w:val="00F72881"/>
    <w:rsid w:val="00F74FDD"/>
    <w:rsid w:val="00F75149"/>
    <w:rsid w:val="00F7680D"/>
    <w:rsid w:val="00F77096"/>
    <w:rsid w:val="00F77A74"/>
    <w:rsid w:val="00F84F3F"/>
    <w:rsid w:val="00F855EE"/>
    <w:rsid w:val="00F85A11"/>
    <w:rsid w:val="00F85E6E"/>
    <w:rsid w:val="00F860A1"/>
    <w:rsid w:val="00F86FB2"/>
    <w:rsid w:val="00F9011C"/>
    <w:rsid w:val="00F9025F"/>
    <w:rsid w:val="00F912AF"/>
    <w:rsid w:val="00F91886"/>
    <w:rsid w:val="00F91CCA"/>
    <w:rsid w:val="00F92A01"/>
    <w:rsid w:val="00F9453A"/>
    <w:rsid w:val="00F978C3"/>
    <w:rsid w:val="00FA1057"/>
    <w:rsid w:val="00FA1724"/>
    <w:rsid w:val="00FA1846"/>
    <w:rsid w:val="00FA2243"/>
    <w:rsid w:val="00FA325D"/>
    <w:rsid w:val="00FA369A"/>
    <w:rsid w:val="00FA3B60"/>
    <w:rsid w:val="00FA3E46"/>
    <w:rsid w:val="00FA4F18"/>
    <w:rsid w:val="00FA6963"/>
    <w:rsid w:val="00FA6E20"/>
    <w:rsid w:val="00FA7849"/>
    <w:rsid w:val="00FB0A06"/>
    <w:rsid w:val="00FB186F"/>
    <w:rsid w:val="00FB1BB4"/>
    <w:rsid w:val="00FB24CA"/>
    <w:rsid w:val="00FB30DF"/>
    <w:rsid w:val="00FB3ACC"/>
    <w:rsid w:val="00FB3CA8"/>
    <w:rsid w:val="00FB423A"/>
    <w:rsid w:val="00FB5536"/>
    <w:rsid w:val="00FB55D1"/>
    <w:rsid w:val="00FB5B62"/>
    <w:rsid w:val="00FB628D"/>
    <w:rsid w:val="00FB637F"/>
    <w:rsid w:val="00FB78A3"/>
    <w:rsid w:val="00FC02C7"/>
    <w:rsid w:val="00FC0C64"/>
    <w:rsid w:val="00FC19ED"/>
    <w:rsid w:val="00FC1A5F"/>
    <w:rsid w:val="00FC2F22"/>
    <w:rsid w:val="00FC3ACD"/>
    <w:rsid w:val="00FC4881"/>
    <w:rsid w:val="00FC4DDF"/>
    <w:rsid w:val="00FC5D9C"/>
    <w:rsid w:val="00FC609F"/>
    <w:rsid w:val="00FC6F41"/>
    <w:rsid w:val="00FC75C4"/>
    <w:rsid w:val="00FC78B7"/>
    <w:rsid w:val="00FC7E08"/>
    <w:rsid w:val="00FC7E2B"/>
    <w:rsid w:val="00FD06DC"/>
    <w:rsid w:val="00FD0FA1"/>
    <w:rsid w:val="00FD219C"/>
    <w:rsid w:val="00FD32D9"/>
    <w:rsid w:val="00FD3935"/>
    <w:rsid w:val="00FD3A28"/>
    <w:rsid w:val="00FD3D56"/>
    <w:rsid w:val="00FD5034"/>
    <w:rsid w:val="00FD5224"/>
    <w:rsid w:val="00FD53D5"/>
    <w:rsid w:val="00FD57A1"/>
    <w:rsid w:val="00FD75A7"/>
    <w:rsid w:val="00FE0E92"/>
    <w:rsid w:val="00FE0F21"/>
    <w:rsid w:val="00FE25A9"/>
    <w:rsid w:val="00FE4E14"/>
    <w:rsid w:val="00FE56F2"/>
    <w:rsid w:val="00FE74FE"/>
    <w:rsid w:val="00FF0C37"/>
    <w:rsid w:val="00FF0F27"/>
    <w:rsid w:val="00FF12C1"/>
    <w:rsid w:val="00FF16CA"/>
    <w:rsid w:val="00FF210E"/>
    <w:rsid w:val="00FF26C5"/>
    <w:rsid w:val="00FF29E4"/>
    <w:rsid w:val="00FF2D54"/>
    <w:rsid w:val="00FF2F74"/>
    <w:rsid w:val="00FF31AD"/>
    <w:rsid w:val="00FF40E5"/>
    <w:rsid w:val="00FF60F7"/>
    <w:rsid w:val="00FF66EC"/>
    <w:rsid w:val="00FF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3CE80-960F-4C33-BC3F-B79EBF52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338B4"/>
    <w:pPr>
      <w:spacing w:after="160" w:line="252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E338B4"/>
    <w:pPr>
      <w:spacing w:after="0" w:line="360" w:lineRule="auto"/>
      <w:jc w:val="both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338B4"/>
    <w:rPr>
      <w:rFonts w:ascii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0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Galzigna Barbara</dc:creator>
  <cp:keywords/>
  <dc:description/>
  <cp:lastModifiedBy>Galzigna Barbara</cp:lastModifiedBy>
  <cp:revision>2</cp:revision>
  <dcterms:created xsi:type="dcterms:W3CDTF">2017-08-04T10:00:00Z</dcterms:created>
  <dcterms:modified xsi:type="dcterms:W3CDTF">2017-08-04T10:00:00Z</dcterms:modified>
</cp:coreProperties>
</file>